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7CBE" w14:textId="77777777" w:rsidR="00696FC5" w:rsidRPr="001975C5" w:rsidRDefault="00696FC5" w:rsidP="0026261B">
      <w:pPr>
        <w:keepLines/>
        <w:spacing w:line="240" w:lineRule="auto"/>
        <w:rPr>
          <w:i/>
          <w:iCs/>
          <w:sz w:val="2"/>
        </w:rPr>
      </w:pPr>
    </w:p>
    <w:p w14:paraId="372982C1" w14:textId="5190D276" w:rsidR="00B4590A" w:rsidRDefault="008974BD" w:rsidP="00B4590A">
      <w:pPr>
        <w:keepLines/>
        <w:spacing w:line="240" w:lineRule="auto"/>
        <w:rPr>
          <w:i/>
          <w:iCs/>
        </w:rPr>
      </w:pPr>
      <w:r>
        <w:rPr>
          <w:b/>
          <w:iCs/>
          <w:u w:val="single"/>
        </w:rPr>
        <w:t>I.  Resources</w:t>
      </w:r>
    </w:p>
    <w:p w14:paraId="110379FD" w14:textId="2AE95407" w:rsidR="00AB404E" w:rsidRPr="00965764" w:rsidRDefault="00AB404E" w:rsidP="00965764">
      <w:pPr>
        <w:keepLines/>
        <w:spacing w:line="240" w:lineRule="auto"/>
        <w:rPr>
          <w:b/>
        </w:rPr>
      </w:pPr>
      <w:r w:rsidRPr="00965764">
        <w:rPr>
          <w:b/>
          <w:i/>
        </w:rPr>
        <w:t>Following the Master: A Biblical Theology of Discipleship</w:t>
      </w:r>
      <w:r w:rsidRPr="00965764">
        <w:rPr>
          <w:b/>
        </w:rPr>
        <w:t xml:space="preserve"> by</w:t>
      </w:r>
      <w:r w:rsidR="00CD5F92" w:rsidRPr="00965764">
        <w:rPr>
          <w:b/>
        </w:rPr>
        <w:t xml:space="preserve"> Michael J. Wilkins</w:t>
      </w:r>
      <w:r w:rsidRPr="00965764">
        <w:rPr>
          <w:b/>
        </w:rPr>
        <w:t xml:space="preserve"> (Zondervan)</w:t>
      </w:r>
    </w:p>
    <w:p w14:paraId="5D0AA2FD" w14:textId="31D28799" w:rsidR="00AB404E" w:rsidRPr="00965764" w:rsidRDefault="00AB404E" w:rsidP="00965764">
      <w:pPr>
        <w:keepLines/>
        <w:spacing w:line="240" w:lineRule="auto"/>
        <w:rPr>
          <w:b/>
        </w:rPr>
      </w:pPr>
      <w:r w:rsidRPr="00965764">
        <w:rPr>
          <w:b/>
          <w:i/>
        </w:rPr>
        <w:t>Transforming Discipleshi</w:t>
      </w:r>
      <w:r w:rsidR="00CD5F92" w:rsidRPr="00965764">
        <w:rPr>
          <w:b/>
          <w:i/>
        </w:rPr>
        <w:t>p: Making Disciples a Few at a Time</w:t>
      </w:r>
      <w:r w:rsidRPr="00965764">
        <w:rPr>
          <w:b/>
        </w:rPr>
        <w:t xml:space="preserve"> by Greg Ogden (InterVarsity Press)</w:t>
      </w:r>
    </w:p>
    <w:p w14:paraId="4BF2BDE6" w14:textId="66E606B3" w:rsidR="008974BD" w:rsidRPr="0048308F" w:rsidRDefault="008974BD" w:rsidP="008974BD">
      <w:pPr>
        <w:keepLines/>
        <w:spacing w:line="240" w:lineRule="auto"/>
        <w:rPr>
          <w:iCs/>
        </w:rPr>
      </w:pPr>
      <w:r w:rsidRPr="008974BD">
        <w:rPr>
          <w:i/>
          <w:iCs/>
        </w:rPr>
        <w:t>“Discipleship appears simple to understand at first glance, yet the more we examine what Jesus was doing with his disciples, the more complex the issues become.”</w:t>
      </w:r>
      <w:r w:rsidR="0048308F" w:rsidRPr="0048308F">
        <w:rPr>
          <w:iCs/>
        </w:rPr>
        <w:t xml:space="preserve"> </w:t>
      </w:r>
      <w:r w:rsidR="0048308F">
        <w:rPr>
          <w:iCs/>
        </w:rPr>
        <w:t xml:space="preserve">— </w:t>
      </w:r>
      <w:r w:rsidR="0048308F" w:rsidRPr="0048308F">
        <w:rPr>
          <w:iCs/>
        </w:rPr>
        <w:t>Michael Wilkins</w:t>
      </w:r>
      <w:r w:rsidRPr="0048308F">
        <w:rPr>
          <w:rStyle w:val="FootnoteReference"/>
          <w:iCs/>
        </w:rPr>
        <w:footnoteReference w:id="1"/>
      </w:r>
    </w:p>
    <w:p w14:paraId="61597EFA" w14:textId="0976A675" w:rsidR="001B5741" w:rsidRPr="001975C5" w:rsidRDefault="008974BD" w:rsidP="0026261B">
      <w:pPr>
        <w:keepLines/>
        <w:spacing w:line="240" w:lineRule="auto"/>
        <w:rPr>
          <w:i/>
          <w:iCs/>
        </w:rPr>
      </w:pPr>
      <w:r w:rsidRPr="008974BD">
        <w:rPr>
          <w:i/>
          <w:iCs/>
        </w:rPr>
        <w:t xml:space="preserve"> </w:t>
      </w:r>
      <w:r w:rsidR="001B5741" w:rsidRPr="00407424">
        <w:rPr>
          <w:i/>
          <w:iCs/>
        </w:rPr>
        <w:t>“</w:t>
      </w:r>
      <w:r w:rsidR="00407424" w:rsidRPr="00407424">
        <w:rPr>
          <w:i/>
          <w:iCs/>
        </w:rPr>
        <w:t xml:space="preserve">…some practical handbooks are based upon </w:t>
      </w:r>
      <w:r w:rsidR="00407424" w:rsidRPr="00CC6F15">
        <w:rPr>
          <w:b/>
          <w:i/>
          <w:iCs/>
        </w:rPr>
        <w:t>incomplete</w:t>
      </w:r>
      <w:r w:rsidR="00407424" w:rsidRPr="00407424">
        <w:rPr>
          <w:i/>
          <w:iCs/>
        </w:rPr>
        <w:t>, sometimes even faulty, understanding of biblical teaching</w:t>
      </w:r>
      <w:r w:rsidR="001B5741" w:rsidRPr="00407424">
        <w:rPr>
          <w:i/>
          <w:iCs/>
        </w:rPr>
        <w:t>.”</w:t>
      </w:r>
      <w:r w:rsidR="0048308F" w:rsidRPr="0048308F">
        <w:rPr>
          <w:iCs/>
        </w:rPr>
        <w:t xml:space="preserve"> </w:t>
      </w:r>
      <w:r w:rsidR="0048308F">
        <w:rPr>
          <w:iCs/>
        </w:rPr>
        <w:t xml:space="preserve">— </w:t>
      </w:r>
      <w:r w:rsidR="0048308F" w:rsidRPr="0048308F">
        <w:rPr>
          <w:iCs/>
        </w:rPr>
        <w:t>Michael Wilkins</w:t>
      </w:r>
      <w:r w:rsidR="00407424" w:rsidRPr="0048308F">
        <w:rPr>
          <w:rStyle w:val="FootnoteReference"/>
          <w:iCs/>
        </w:rPr>
        <w:footnoteReference w:id="2"/>
      </w:r>
    </w:p>
    <w:p w14:paraId="4169250C" w14:textId="461AB556" w:rsidR="00820056" w:rsidRPr="008B2D16" w:rsidRDefault="00820056" w:rsidP="00820056">
      <w:pPr>
        <w:keepLines/>
        <w:spacing w:line="240" w:lineRule="auto"/>
        <w:rPr>
          <w:b/>
          <w:iCs/>
          <w:u w:val="single"/>
        </w:rPr>
      </w:pPr>
      <w:r w:rsidRPr="008B2D16">
        <w:rPr>
          <w:b/>
          <w:iCs/>
          <w:u w:val="single"/>
        </w:rPr>
        <w:t>I</w:t>
      </w:r>
      <w:r w:rsidR="00814252" w:rsidRPr="008B2D16">
        <w:rPr>
          <w:b/>
          <w:iCs/>
          <w:u w:val="single"/>
        </w:rPr>
        <w:t>I</w:t>
      </w:r>
      <w:r w:rsidRPr="008B2D16">
        <w:rPr>
          <w:b/>
          <w:iCs/>
          <w:u w:val="single"/>
        </w:rPr>
        <w:t xml:space="preserve">. </w:t>
      </w:r>
      <w:r w:rsidR="008974BD" w:rsidRPr="008B2D16">
        <w:rPr>
          <w:b/>
          <w:iCs/>
          <w:u w:val="single"/>
        </w:rPr>
        <w:t xml:space="preserve"> </w:t>
      </w:r>
      <w:r w:rsidR="00407424" w:rsidRPr="008B2D16">
        <w:rPr>
          <w:b/>
          <w:iCs/>
          <w:u w:val="single"/>
        </w:rPr>
        <w:t>Situation</w:t>
      </w:r>
    </w:p>
    <w:p w14:paraId="07455BA8" w14:textId="6662CA0C" w:rsidR="00407424" w:rsidRDefault="00407424" w:rsidP="00820056">
      <w:pPr>
        <w:keepLines/>
        <w:spacing w:line="240" w:lineRule="auto"/>
        <w:rPr>
          <w:i/>
          <w:iCs/>
        </w:rPr>
      </w:pPr>
      <w:r w:rsidRPr="00407424">
        <w:rPr>
          <w:i/>
          <w:iCs/>
        </w:rPr>
        <w:t xml:space="preserve">“There is a crisis of discipleship in the American church today. Reams of research confirm the simple observation that in many ways </w:t>
      </w:r>
      <w:r w:rsidRPr="006D38F2">
        <w:rPr>
          <w:b/>
          <w:i/>
          <w:iCs/>
        </w:rPr>
        <w:t>the lives of most professing Christians are not much different from their nonbelieving neighbors</w:t>
      </w:r>
      <w:r w:rsidRPr="00407424">
        <w:rPr>
          <w:i/>
          <w:iCs/>
        </w:rPr>
        <w:t>.</w:t>
      </w:r>
      <w:r w:rsidR="001975C5">
        <w:rPr>
          <w:i/>
          <w:iCs/>
        </w:rPr>
        <w:t xml:space="preserve"> </w:t>
      </w:r>
      <w:r w:rsidRPr="00407424">
        <w:rPr>
          <w:i/>
          <w:iCs/>
        </w:rPr>
        <w:t>Like ancient Israel and the church in some periods of history, we have adopted the beliefs, values, and behaviors of the surrounding culture to an alarming degree. Although there are exceptions among individuals and congregations, they only serve to confirm the reality.”</w:t>
      </w:r>
      <w:r w:rsidR="0048308F" w:rsidRPr="0048308F">
        <w:rPr>
          <w:iCs/>
        </w:rPr>
        <w:t xml:space="preserve"> </w:t>
      </w:r>
      <w:r w:rsidR="006F20D7">
        <w:rPr>
          <w:iCs/>
        </w:rPr>
        <w:t xml:space="preserve">— Thomas </w:t>
      </w:r>
      <w:r w:rsidR="001975C5">
        <w:rPr>
          <w:iCs/>
        </w:rPr>
        <w:t xml:space="preserve">A. </w:t>
      </w:r>
      <w:r w:rsidR="0048308F">
        <w:rPr>
          <w:iCs/>
        </w:rPr>
        <w:t>Tarrants, III</w:t>
      </w:r>
      <w:r w:rsidRPr="0048308F">
        <w:rPr>
          <w:rStyle w:val="FootnoteReference"/>
          <w:iCs/>
        </w:rPr>
        <w:footnoteReference w:id="3"/>
      </w:r>
    </w:p>
    <w:p w14:paraId="3A622139" w14:textId="5D23BC34" w:rsidR="00801EFE" w:rsidRDefault="00801EFE" w:rsidP="00801EFE">
      <w:pPr>
        <w:keepLines/>
        <w:spacing w:line="240" w:lineRule="auto"/>
        <w:rPr>
          <w:i/>
          <w:iCs/>
        </w:rPr>
      </w:pPr>
      <w:r w:rsidRPr="00801EFE">
        <w:rPr>
          <w:i/>
          <w:iCs/>
        </w:rPr>
        <w:t xml:space="preserve">“We as Christ followers in American churches have embraced values and ideas that are not only unbiblical but that </w:t>
      </w:r>
      <w:r w:rsidRPr="006D38F2">
        <w:rPr>
          <w:b/>
          <w:i/>
          <w:iCs/>
        </w:rPr>
        <w:t>actually</w:t>
      </w:r>
      <w:r w:rsidRPr="00801EFE">
        <w:rPr>
          <w:i/>
          <w:iCs/>
        </w:rPr>
        <w:t xml:space="preserve"> </w:t>
      </w:r>
      <w:r w:rsidRPr="006D38F2">
        <w:rPr>
          <w:b/>
          <w:i/>
          <w:iCs/>
        </w:rPr>
        <w:t>contradict the gospel we claim to believe</w:t>
      </w:r>
      <w:r>
        <w:rPr>
          <w:i/>
          <w:iCs/>
        </w:rPr>
        <w:t>.”</w:t>
      </w:r>
      <w:r w:rsidR="0048308F" w:rsidRPr="0048308F">
        <w:rPr>
          <w:iCs/>
        </w:rPr>
        <w:t xml:space="preserve"> </w:t>
      </w:r>
      <w:r w:rsidR="0048308F">
        <w:rPr>
          <w:iCs/>
        </w:rPr>
        <w:t>— David Platt</w:t>
      </w:r>
      <w:r w:rsidRPr="0048308F">
        <w:rPr>
          <w:rStyle w:val="FootnoteReference"/>
          <w:iCs/>
        </w:rPr>
        <w:footnoteReference w:id="4"/>
      </w:r>
    </w:p>
    <w:p w14:paraId="2B54387D" w14:textId="150BDBD5" w:rsidR="00801EFE" w:rsidRPr="00801EFE" w:rsidRDefault="00801EFE" w:rsidP="00801EFE">
      <w:pPr>
        <w:keepLines/>
        <w:spacing w:line="240" w:lineRule="auto"/>
        <w:rPr>
          <w:i/>
          <w:iCs/>
        </w:rPr>
      </w:pPr>
      <w:r w:rsidRPr="00801EFE">
        <w:rPr>
          <w:i/>
          <w:iCs/>
        </w:rPr>
        <w:t xml:space="preserve">“For many years, 25 or more, the church-growth school has been dominant. I rejoice in the statistics, but we must say it is growth without depth. I believe it was Chuck Colson who said the church is 3,000 miles wide and an inch deep. </w:t>
      </w:r>
      <w:r w:rsidRPr="006D38F2">
        <w:rPr>
          <w:b/>
          <w:i/>
          <w:iCs/>
        </w:rPr>
        <w:t>Many are babes in Christ</w:t>
      </w:r>
      <w:r w:rsidRPr="00801EFE">
        <w:rPr>
          <w:i/>
          <w:iCs/>
        </w:rPr>
        <w:t>.</w:t>
      </w:r>
      <w:r w:rsidRPr="0048308F">
        <w:rPr>
          <w:i/>
          <w:iCs/>
        </w:rPr>
        <w:t>”</w:t>
      </w:r>
      <w:r w:rsidR="0048308F" w:rsidRPr="0048308F">
        <w:rPr>
          <w:iCs/>
        </w:rPr>
        <w:t xml:space="preserve"> </w:t>
      </w:r>
      <w:r w:rsidR="0048308F">
        <w:rPr>
          <w:iCs/>
        </w:rPr>
        <w:t>— John Stott</w:t>
      </w:r>
      <w:r w:rsidRPr="0048308F">
        <w:rPr>
          <w:rStyle w:val="FootnoteReference"/>
          <w:iCs/>
        </w:rPr>
        <w:footnoteReference w:id="5"/>
      </w:r>
    </w:p>
    <w:p w14:paraId="487C0E47" w14:textId="4997F0E8" w:rsidR="008B2D16" w:rsidRPr="00801EFE" w:rsidRDefault="00801EFE" w:rsidP="00801EFE">
      <w:pPr>
        <w:keepLines/>
        <w:spacing w:line="240" w:lineRule="auto"/>
        <w:rPr>
          <w:i/>
          <w:iCs/>
        </w:rPr>
      </w:pPr>
      <w:r w:rsidRPr="00801EFE">
        <w:rPr>
          <w:i/>
          <w:iCs/>
        </w:rPr>
        <w:t xml:space="preserve">“The problem in our culture…isn’t the abortionists. It isn’t the pornographers or drug dealers or criminals. It is the undisciplined, </w:t>
      </w:r>
      <w:r w:rsidRPr="00801EFE">
        <w:rPr>
          <w:b/>
          <w:i/>
          <w:iCs/>
        </w:rPr>
        <w:t>undiscipled</w:t>
      </w:r>
      <w:r w:rsidRPr="00801EFE">
        <w:rPr>
          <w:i/>
          <w:iCs/>
        </w:rPr>
        <w:t>, disobedient, and Biblically ignorant Church of Jesus Christ.”</w:t>
      </w:r>
      <w:r w:rsidR="0048308F" w:rsidRPr="0048308F">
        <w:rPr>
          <w:iCs/>
        </w:rPr>
        <w:t xml:space="preserve"> </w:t>
      </w:r>
      <w:r w:rsidR="0048308F">
        <w:rPr>
          <w:iCs/>
        </w:rPr>
        <w:t>— Cal Thomas</w:t>
      </w:r>
      <w:r w:rsidRPr="0048308F">
        <w:rPr>
          <w:rStyle w:val="FootnoteReference"/>
          <w:iCs/>
        </w:rPr>
        <w:footnoteReference w:id="6"/>
      </w:r>
    </w:p>
    <w:p w14:paraId="30FB920B" w14:textId="3CCCC856" w:rsidR="00801EFE" w:rsidRPr="006C11C8" w:rsidRDefault="00FC46A7" w:rsidP="00820056">
      <w:pPr>
        <w:keepLines/>
        <w:spacing w:line="240" w:lineRule="auto"/>
        <w:rPr>
          <w:b/>
          <w:iCs/>
          <w:u w:val="single"/>
        </w:rPr>
      </w:pPr>
      <w:r w:rsidRPr="00FC46A7">
        <w:rPr>
          <w:b/>
          <w:iCs/>
          <w:u w:val="single"/>
        </w:rPr>
        <w:t>III.  Exercise</w:t>
      </w:r>
    </w:p>
    <w:p w14:paraId="79BF0A3C" w14:textId="0510A92F" w:rsidR="00117A86" w:rsidRDefault="006C11C8" w:rsidP="00CD5F92">
      <w:pPr>
        <w:pStyle w:val="ListParagraph"/>
        <w:keepLines/>
        <w:numPr>
          <w:ilvl w:val="0"/>
          <w:numId w:val="20"/>
        </w:numPr>
        <w:spacing w:line="240" w:lineRule="auto"/>
        <w:rPr>
          <w:b/>
        </w:rPr>
      </w:pPr>
      <w:r w:rsidRPr="006C11C8">
        <w:rPr>
          <w:b/>
        </w:rPr>
        <w:t>My mission in life is:</w:t>
      </w:r>
    </w:p>
    <w:p w14:paraId="172E6F20" w14:textId="77777777" w:rsidR="006C11C8" w:rsidRPr="006C11C8" w:rsidRDefault="006C11C8" w:rsidP="006C11C8">
      <w:pPr>
        <w:pStyle w:val="ListParagraph"/>
        <w:keepLines/>
        <w:spacing w:line="240" w:lineRule="auto"/>
        <w:rPr>
          <w:b/>
        </w:rPr>
      </w:pPr>
    </w:p>
    <w:p w14:paraId="428F7CE2" w14:textId="2B769B6C" w:rsidR="00FC46A7" w:rsidRDefault="00FC46A7" w:rsidP="00FC46A7">
      <w:pPr>
        <w:pStyle w:val="ListParagraph"/>
        <w:keepLines/>
        <w:spacing w:line="240" w:lineRule="auto"/>
        <w:rPr>
          <w:iCs/>
        </w:rPr>
      </w:pPr>
      <w:r w:rsidRPr="00FC46A7">
        <w:rPr>
          <w:iCs/>
        </w:rPr>
        <w:t>_____________________________________________________________________________________</w:t>
      </w:r>
    </w:p>
    <w:p w14:paraId="0035448F" w14:textId="77777777" w:rsidR="006C11C8" w:rsidRPr="00FC46A7" w:rsidRDefault="006C11C8" w:rsidP="00FC46A7">
      <w:pPr>
        <w:pStyle w:val="ListParagraph"/>
        <w:keepLines/>
        <w:spacing w:line="240" w:lineRule="auto"/>
        <w:rPr>
          <w:iCs/>
        </w:rPr>
      </w:pPr>
    </w:p>
    <w:p w14:paraId="15B6B662" w14:textId="0C0E3C99" w:rsidR="00FC46A7" w:rsidRPr="00FC46A7" w:rsidRDefault="00FC46A7" w:rsidP="00FC46A7">
      <w:pPr>
        <w:pStyle w:val="ListParagraph"/>
        <w:keepLines/>
        <w:spacing w:line="240" w:lineRule="auto"/>
        <w:rPr>
          <w:iCs/>
        </w:rPr>
      </w:pPr>
      <w:r w:rsidRPr="00FC46A7">
        <w:rPr>
          <w:iCs/>
        </w:rPr>
        <w:t>_____________________________________________________________________________________</w:t>
      </w:r>
    </w:p>
    <w:p w14:paraId="6CB10245" w14:textId="77777777" w:rsidR="006C11C8" w:rsidRDefault="006C11C8" w:rsidP="00FC46A7">
      <w:pPr>
        <w:pStyle w:val="ListParagraph"/>
        <w:keepLines/>
        <w:spacing w:line="240" w:lineRule="auto"/>
        <w:rPr>
          <w:iCs/>
        </w:rPr>
      </w:pPr>
    </w:p>
    <w:p w14:paraId="1D7F7DA2" w14:textId="493186D4" w:rsidR="00FC46A7" w:rsidRDefault="00FC46A7" w:rsidP="00FC46A7">
      <w:pPr>
        <w:pStyle w:val="ListParagraph"/>
        <w:keepLines/>
        <w:spacing w:line="240" w:lineRule="auto"/>
        <w:rPr>
          <w:iCs/>
        </w:rPr>
      </w:pPr>
      <w:r w:rsidRPr="00FC46A7">
        <w:rPr>
          <w:iCs/>
        </w:rPr>
        <w:t>_____________________________________________________________________________________</w:t>
      </w:r>
    </w:p>
    <w:p w14:paraId="79D259B8" w14:textId="77777777" w:rsidR="00F03887" w:rsidRPr="00FC46A7" w:rsidRDefault="00F03887" w:rsidP="00FC46A7">
      <w:pPr>
        <w:pStyle w:val="ListParagraph"/>
        <w:keepLines/>
        <w:spacing w:line="240" w:lineRule="auto"/>
        <w:rPr>
          <w:iCs/>
        </w:rPr>
      </w:pPr>
    </w:p>
    <w:p w14:paraId="5A3C9FD8" w14:textId="15CEF1AF" w:rsidR="008B2D16" w:rsidRDefault="00FC46A7" w:rsidP="00F03887">
      <w:pPr>
        <w:pStyle w:val="ListParagraph"/>
        <w:keepLines/>
        <w:spacing w:line="240" w:lineRule="auto"/>
        <w:rPr>
          <w:iCs/>
        </w:rPr>
      </w:pPr>
      <w:r w:rsidRPr="00FC46A7">
        <w:rPr>
          <w:iCs/>
        </w:rPr>
        <w:t>_____________________________________________________________________________________</w:t>
      </w:r>
    </w:p>
    <w:p w14:paraId="27DC7C45" w14:textId="77777777" w:rsidR="001975C5" w:rsidRPr="00F03887" w:rsidRDefault="001975C5" w:rsidP="00F03887">
      <w:pPr>
        <w:pStyle w:val="ListParagraph"/>
        <w:keepLines/>
        <w:spacing w:line="240" w:lineRule="auto"/>
        <w:rPr>
          <w:iCs/>
        </w:rPr>
      </w:pPr>
    </w:p>
    <w:p w14:paraId="280E6900" w14:textId="2AA8651C" w:rsidR="006C11C8" w:rsidRDefault="00FC46A7" w:rsidP="001975C5">
      <w:pPr>
        <w:pStyle w:val="ListParagraph"/>
        <w:keepLines/>
        <w:spacing w:line="240" w:lineRule="auto"/>
        <w:rPr>
          <w:iCs/>
        </w:rPr>
      </w:pPr>
      <w:r w:rsidRPr="00FC46A7">
        <w:rPr>
          <w:iCs/>
        </w:rPr>
        <w:t>_____________________________________________________________________________________</w:t>
      </w:r>
    </w:p>
    <w:p w14:paraId="0F31CDA7" w14:textId="77777777" w:rsidR="001975C5" w:rsidRDefault="001975C5" w:rsidP="001975C5">
      <w:pPr>
        <w:pStyle w:val="ListParagraph"/>
        <w:keepLines/>
        <w:spacing w:line="240" w:lineRule="auto"/>
        <w:rPr>
          <w:b/>
        </w:rPr>
      </w:pPr>
    </w:p>
    <w:p w14:paraId="784D8A2A" w14:textId="393BBFBC" w:rsidR="006C11C8" w:rsidRDefault="006C11C8" w:rsidP="00CD5F92">
      <w:pPr>
        <w:pStyle w:val="ListParagraph"/>
        <w:keepLines/>
        <w:numPr>
          <w:ilvl w:val="0"/>
          <w:numId w:val="20"/>
        </w:numPr>
        <w:spacing w:line="240" w:lineRule="auto"/>
        <w:rPr>
          <w:b/>
        </w:rPr>
      </w:pPr>
      <w:r>
        <w:rPr>
          <w:b/>
        </w:rPr>
        <w:lastRenderedPageBreak/>
        <w:t>The means by which I execute my mission are</w:t>
      </w:r>
      <w:r w:rsidRPr="006C11C8">
        <w:rPr>
          <w:b/>
        </w:rPr>
        <w:t>:</w:t>
      </w:r>
    </w:p>
    <w:p w14:paraId="51BA5EA0" w14:textId="77777777" w:rsidR="006C11C8" w:rsidRPr="006C11C8" w:rsidRDefault="006C11C8" w:rsidP="006C11C8">
      <w:pPr>
        <w:pStyle w:val="ListParagraph"/>
        <w:keepLines/>
        <w:spacing w:line="240" w:lineRule="auto"/>
        <w:rPr>
          <w:b/>
        </w:rPr>
      </w:pPr>
    </w:p>
    <w:p w14:paraId="75CCF338" w14:textId="77777777" w:rsidR="006C11C8" w:rsidRDefault="006C11C8" w:rsidP="006C11C8">
      <w:pPr>
        <w:pStyle w:val="ListParagraph"/>
        <w:keepLines/>
        <w:spacing w:line="240" w:lineRule="auto"/>
        <w:rPr>
          <w:iCs/>
        </w:rPr>
      </w:pPr>
      <w:r w:rsidRPr="00FC46A7">
        <w:rPr>
          <w:iCs/>
        </w:rPr>
        <w:t>_____________________________________________________________________________________</w:t>
      </w:r>
    </w:p>
    <w:p w14:paraId="529B960A" w14:textId="77777777" w:rsidR="006C11C8" w:rsidRPr="00FC46A7" w:rsidRDefault="006C11C8" w:rsidP="006C11C8">
      <w:pPr>
        <w:pStyle w:val="ListParagraph"/>
        <w:keepLines/>
        <w:spacing w:line="240" w:lineRule="auto"/>
        <w:rPr>
          <w:iCs/>
        </w:rPr>
      </w:pPr>
    </w:p>
    <w:p w14:paraId="53130B24"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1C9F3D18" w14:textId="77777777" w:rsidR="006C11C8" w:rsidRDefault="006C11C8" w:rsidP="006C11C8">
      <w:pPr>
        <w:pStyle w:val="ListParagraph"/>
        <w:keepLines/>
        <w:spacing w:line="240" w:lineRule="auto"/>
        <w:rPr>
          <w:iCs/>
        </w:rPr>
      </w:pPr>
    </w:p>
    <w:p w14:paraId="23F79378"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6BE11C96" w14:textId="77777777" w:rsidR="006C11C8" w:rsidRDefault="006C11C8" w:rsidP="006C11C8">
      <w:pPr>
        <w:pStyle w:val="ListParagraph"/>
        <w:keepLines/>
        <w:spacing w:line="240" w:lineRule="auto"/>
        <w:rPr>
          <w:iCs/>
        </w:rPr>
      </w:pPr>
    </w:p>
    <w:p w14:paraId="361296F6"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02362793" w14:textId="77777777" w:rsidR="006C11C8" w:rsidRDefault="006C11C8" w:rsidP="006C11C8">
      <w:pPr>
        <w:pStyle w:val="ListParagraph"/>
        <w:keepLines/>
        <w:spacing w:line="240" w:lineRule="auto"/>
        <w:rPr>
          <w:iCs/>
        </w:rPr>
      </w:pPr>
    </w:p>
    <w:p w14:paraId="7298DB76"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04FAF7A5" w14:textId="77777777" w:rsidR="00967F7E" w:rsidRPr="008974BD" w:rsidRDefault="00967F7E" w:rsidP="00967F7E">
      <w:pPr>
        <w:pStyle w:val="ListParagraph"/>
        <w:keepLines/>
        <w:spacing w:line="240" w:lineRule="auto"/>
        <w:rPr>
          <w:b/>
          <w:highlight w:val="yellow"/>
        </w:rPr>
      </w:pPr>
    </w:p>
    <w:p w14:paraId="1FBCD126" w14:textId="08F8330D" w:rsidR="006C11C8" w:rsidRDefault="006C11C8" w:rsidP="00CD5F92">
      <w:pPr>
        <w:pStyle w:val="ListParagraph"/>
        <w:keepLines/>
        <w:numPr>
          <w:ilvl w:val="0"/>
          <w:numId w:val="20"/>
        </w:numPr>
        <w:spacing w:line="240" w:lineRule="auto"/>
        <w:rPr>
          <w:b/>
        </w:rPr>
      </w:pPr>
      <w:r>
        <w:rPr>
          <w:b/>
        </w:rPr>
        <w:t>I know I’ve accomplished my mission by</w:t>
      </w:r>
      <w:r w:rsidRPr="006C11C8">
        <w:rPr>
          <w:b/>
        </w:rPr>
        <w:t>:</w:t>
      </w:r>
    </w:p>
    <w:p w14:paraId="29B0634A" w14:textId="77777777" w:rsidR="006C11C8" w:rsidRPr="006C11C8" w:rsidRDefault="006C11C8" w:rsidP="006C11C8">
      <w:pPr>
        <w:pStyle w:val="ListParagraph"/>
        <w:keepLines/>
        <w:spacing w:line="240" w:lineRule="auto"/>
        <w:rPr>
          <w:b/>
        </w:rPr>
      </w:pPr>
    </w:p>
    <w:p w14:paraId="6EDDE878" w14:textId="77777777" w:rsidR="006C11C8" w:rsidRDefault="006C11C8" w:rsidP="006C11C8">
      <w:pPr>
        <w:pStyle w:val="ListParagraph"/>
        <w:keepLines/>
        <w:spacing w:line="240" w:lineRule="auto"/>
        <w:rPr>
          <w:iCs/>
        </w:rPr>
      </w:pPr>
      <w:r w:rsidRPr="00FC46A7">
        <w:rPr>
          <w:iCs/>
        </w:rPr>
        <w:t>_____________________________________________________________________________________</w:t>
      </w:r>
    </w:p>
    <w:p w14:paraId="522C3496" w14:textId="77777777" w:rsidR="006C11C8" w:rsidRPr="00FC46A7" w:rsidRDefault="006C11C8" w:rsidP="006C11C8">
      <w:pPr>
        <w:pStyle w:val="ListParagraph"/>
        <w:keepLines/>
        <w:spacing w:line="240" w:lineRule="auto"/>
        <w:rPr>
          <w:iCs/>
        </w:rPr>
      </w:pPr>
    </w:p>
    <w:p w14:paraId="04EA350A"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28016C3E" w14:textId="77777777" w:rsidR="006C11C8" w:rsidRDefault="006C11C8" w:rsidP="006C11C8">
      <w:pPr>
        <w:pStyle w:val="ListParagraph"/>
        <w:keepLines/>
        <w:spacing w:line="240" w:lineRule="auto"/>
        <w:rPr>
          <w:iCs/>
        </w:rPr>
      </w:pPr>
    </w:p>
    <w:p w14:paraId="59A2556C"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43B3F457" w14:textId="77777777" w:rsidR="006C11C8" w:rsidRDefault="006C11C8" w:rsidP="006C11C8">
      <w:pPr>
        <w:pStyle w:val="ListParagraph"/>
        <w:keepLines/>
        <w:spacing w:line="240" w:lineRule="auto"/>
        <w:rPr>
          <w:iCs/>
        </w:rPr>
      </w:pPr>
    </w:p>
    <w:p w14:paraId="4D0F91C0"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69574EC2" w14:textId="77777777" w:rsidR="006C11C8" w:rsidRDefault="006C11C8" w:rsidP="006C11C8">
      <w:pPr>
        <w:pStyle w:val="ListParagraph"/>
        <w:keepLines/>
        <w:spacing w:line="240" w:lineRule="auto"/>
        <w:rPr>
          <w:iCs/>
        </w:rPr>
      </w:pPr>
    </w:p>
    <w:p w14:paraId="148E2944" w14:textId="2A046A29" w:rsidR="006C11C8" w:rsidRPr="006C1B95" w:rsidRDefault="006C11C8" w:rsidP="006C1B95">
      <w:pPr>
        <w:pStyle w:val="ListParagraph"/>
        <w:keepLines/>
        <w:spacing w:line="240" w:lineRule="auto"/>
        <w:rPr>
          <w:iCs/>
        </w:rPr>
      </w:pPr>
      <w:r w:rsidRPr="00FC46A7">
        <w:rPr>
          <w:iCs/>
        </w:rPr>
        <w:t>_____________________________________________________________________________________</w:t>
      </w:r>
    </w:p>
    <w:p w14:paraId="37BAF464" w14:textId="77777777" w:rsidR="00A207BF" w:rsidRPr="008974BD" w:rsidRDefault="00A207BF" w:rsidP="00930E55">
      <w:pPr>
        <w:pStyle w:val="ListParagraph"/>
        <w:keepLines/>
        <w:spacing w:line="240" w:lineRule="auto"/>
        <w:ind w:left="0"/>
        <w:rPr>
          <w:b/>
          <w:highlight w:val="yellow"/>
        </w:rPr>
      </w:pPr>
    </w:p>
    <w:p w14:paraId="32D2E9CE" w14:textId="58530116" w:rsidR="006C11C8" w:rsidRDefault="006C11C8" w:rsidP="00CD5F92">
      <w:pPr>
        <w:pStyle w:val="ListParagraph"/>
        <w:keepLines/>
        <w:numPr>
          <w:ilvl w:val="0"/>
          <w:numId w:val="20"/>
        </w:numPr>
        <w:spacing w:line="240" w:lineRule="auto"/>
        <w:rPr>
          <w:b/>
        </w:rPr>
      </w:pPr>
      <w:r>
        <w:rPr>
          <w:b/>
        </w:rPr>
        <w:t>The difference between a disciple and a Christian is</w:t>
      </w:r>
      <w:r w:rsidRPr="006C11C8">
        <w:rPr>
          <w:b/>
        </w:rPr>
        <w:t>:</w:t>
      </w:r>
    </w:p>
    <w:p w14:paraId="6060471F" w14:textId="77777777" w:rsidR="006C11C8" w:rsidRPr="006C11C8" w:rsidRDefault="006C11C8" w:rsidP="006C11C8">
      <w:pPr>
        <w:pStyle w:val="ListParagraph"/>
        <w:keepLines/>
        <w:spacing w:line="240" w:lineRule="auto"/>
        <w:rPr>
          <w:b/>
        </w:rPr>
      </w:pPr>
    </w:p>
    <w:p w14:paraId="68954E72" w14:textId="77777777" w:rsidR="006C11C8" w:rsidRDefault="006C11C8" w:rsidP="006C11C8">
      <w:pPr>
        <w:pStyle w:val="ListParagraph"/>
        <w:keepLines/>
        <w:spacing w:line="240" w:lineRule="auto"/>
        <w:rPr>
          <w:iCs/>
        </w:rPr>
      </w:pPr>
      <w:r w:rsidRPr="00FC46A7">
        <w:rPr>
          <w:iCs/>
        </w:rPr>
        <w:t>_____________________________________________________________________________________</w:t>
      </w:r>
    </w:p>
    <w:p w14:paraId="42EF519E" w14:textId="77777777" w:rsidR="006C11C8" w:rsidRPr="00FC46A7" w:rsidRDefault="006C11C8" w:rsidP="006C11C8">
      <w:pPr>
        <w:pStyle w:val="ListParagraph"/>
        <w:keepLines/>
        <w:spacing w:line="240" w:lineRule="auto"/>
        <w:rPr>
          <w:iCs/>
        </w:rPr>
      </w:pPr>
    </w:p>
    <w:p w14:paraId="53B70F7A"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30D98F64" w14:textId="77777777" w:rsidR="006C11C8" w:rsidRDefault="006C11C8" w:rsidP="006C11C8">
      <w:pPr>
        <w:pStyle w:val="ListParagraph"/>
        <w:keepLines/>
        <w:spacing w:line="240" w:lineRule="auto"/>
        <w:rPr>
          <w:iCs/>
        </w:rPr>
      </w:pPr>
    </w:p>
    <w:p w14:paraId="255EC187"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3F33157C" w14:textId="77777777" w:rsidR="006C11C8" w:rsidRDefault="006C11C8" w:rsidP="006C11C8">
      <w:pPr>
        <w:pStyle w:val="ListParagraph"/>
        <w:keepLines/>
        <w:spacing w:line="240" w:lineRule="auto"/>
        <w:rPr>
          <w:iCs/>
        </w:rPr>
      </w:pPr>
    </w:p>
    <w:p w14:paraId="25CC0DCA"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2039CCC3" w14:textId="77777777" w:rsidR="006C11C8" w:rsidRDefault="006C11C8" w:rsidP="006C11C8">
      <w:pPr>
        <w:pStyle w:val="ListParagraph"/>
        <w:keepLines/>
        <w:spacing w:line="240" w:lineRule="auto"/>
        <w:rPr>
          <w:iCs/>
        </w:rPr>
      </w:pPr>
    </w:p>
    <w:p w14:paraId="445B791F" w14:textId="77777777" w:rsidR="006C1B95" w:rsidRDefault="006C1B95" w:rsidP="006C1B95">
      <w:pPr>
        <w:pStyle w:val="ListParagraph"/>
        <w:keepLines/>
        <w:spacing w:line="240" w:lineRule="auto"/>
        <w:rPr>
          <w:iCs/>
        </w:rPr>
      </w:pPr>
      <w:r w:rsidRPr="00FC46A7">
        <w:rPr>
          <w:iCs/>
        </w:rPr>
        <w:t>_____________________________________________________________________________________</w:t>
      </w:r>
    </w:p>
    <w:p w14:paraId="422A4619" w14:textId="77777777" w:rsidR="009C73EA" w:rsidRPr="00FC46A7" w:rsidRDefault="009C73EA" w:rsidP="006C1B95">
      <w:pPr>
        <w:pStyle w:val="ListParagraph"/>
        <w:keepLines/>
        <w:spacing w:line="240" w:lineRule="auto"/>
        <w:rPr>
          <w:iCs/>
        </w:rPr>
      </w:pPr>
    </w:p>
    <w:p w14:paraId="246EE340" w14:textId="7830794E" w:rsidR="006C11C8" w:rsidRDefault="006C11C8" w:rsidP="00CD5F92">
      <w:pPr>
        <w:pStyle w:val="ListParagraph"/>
        <w:keepLines/>
        <w:numPr>
          <w:ilvl w:val="0"/>
          <w:numId w:val="20"/>
        </w:numPr>
        <w:spacing w:line="240" w:lineRule="auto"/>
        <w:rPr>
          <w:b/>
        </w:rPr>
      </w:pPr>
      <w:r w:rsidRPr="006C11C8">
        <w:rPr>
          <w:b/>
        </w:rPr>
        <w:t>In what period of your life did you experi</w:t>
      </w:r>
      <w:r>
        <w:rPr>
          <w:b/>
        </w:rPr>
        <w:t>ence the most growth?</w:t>
      </w:r>
    </w:p>
    <w:p w14:paraId="22286F45" w14:textId="77777777" w:rsidR="006C11C8" w:rsidRDefault="006C11C8" w:rsidP="006C11C8">
      <w:pPr>
        <w:pStyle w:val="ListParagraph"/>
        <w:keepLines/>
        <w:spacing w:line="240" w:lineRule="auto"/>
        <w:rPr>
          <w:b/>
        </w:rPr>
      </w:pPr>
    </w:p>
    <w:p w14:paraId="014047A8" w14:textId="77777777" w:rsidR="006C11C8" w:rsidRDefault="006C11C8" w:rsidP="006C11C8">
      <w:pPr>
        <w:pStyle w:val="ListParagraph"/>
        <w:keepLines/>
        <w:spacing w:line="240" w:lineRule="auto"/>
        <w:rPr>
          <w:iCs/>
        </w:rPr>
      </w:pPr>
      <w:r w:rsidRPr="00FC46A7">
        <w:rPr>
          <w:iCs/>
        </w:rPr>
        <w:t>_____________________________________________________________________________________</w:t>
      </w:r>
    </w:p>
    <w:p w14:paraId="1A09A058" w14:textId="77777777" w:rsidR="006C11C8" w:rsidRPr="00FC46A7" w:rsidRDefault="006C11C8" w:rsidP="006C11C8">
      <w:pPr>
        <w:pStyle w:val="ListParagraph"/>
        <w:keepLines/>
        <w:spacing w:line="240" w:lineRule="auto"/>
        <w:rPr>
          <w:iCs/>
        </w:rPr>
      </w:pPr>
    </w:p>
    <w:p w14:paraId="6FA6B45B" w14:textId="77777777" w:rsidR="00CD5F92" w:rsidRPr="00FC46A7" w:rsidRDefault="00CD5F92" w:rsidP="00CD5F92">
      <w:pPr>
        <w:pStyle w:val="ListParagraph"/>
        <w:keepLines/>
        <w:spacing w:line="240" w:lineRule="auto"/>
        <w:rPr>
          <w:iCs/>
        </w:rPr>
      </w:pPr>
      <w:r w:rsidRPr="00FC46A7">
        <w:rPr>
          <w:iCs/>
        </w:rPr>
        <w:t>_____________________________________________________________________________________</w:t>
      </w:r>
    </w:p>
    <w:p w14:paraId="6961ECE2" w14:textId="77777777" w:rsidR="00CD5F92" w:rsidRDefault="00CD5F92" w:rsidP="00CD5F92">
      <w:pPr>
        <w:pStyle w:val="ListParagraph"/>
        <w:keepLines/>
        <w:spacing w:line="240" w:lineRule="auto"/>
        <w:rPr>
          <w:b/>
          <w:highlight w:val="yellow"/>
        </w:rPr>
      </w:pPr>
    </w:p>
    <w:p w14:paraId="70CFB31C"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6B173600" w14:textId="77777777" w:rsidR="006C11C8" w:rsidRDefault="006C11C8" w:rsidP="006C11C8">
      <w:pPr>
        <w:pStyle w:val="ListParagraph"/>
        <w:keepLines/>
        <w:spacing w:line="240" w:lineRule="auto"/>
        <w:rPr>
          <w:iCs/>
        </w:rPr>
      </w:pPr>
    </w:p>
    <w:p w14:paraId="747F8F83"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5CB19BFC" w14:textId="77777777" w:rsidR="006C11C8" w:rsidRDefault="006C11C8" w:rsidP="006C11C8">
      <w:pPr>
        <w:pStyle w:val="ListParagraph"/>
        <w:keepLines/>
        <w:spacing w:line="240" w:lineRule="auto"/>
        <w:rPr>
          <w:iCs/>
        </w:rPr>
      </w:pPr>
    </w:p>
    <w:p w14:paraId="341938EC"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40855013" w14:textId="77777777" w:rsidR="006C11C8" w:rsidRDefault="006C11C8" w:rsidP="006C11C8">
      <w:pPr>
        <w:pStyle w:val="ListParagraph"/>
        <w:keepLines/>
        <w:spacing w:line="240" w:lineRule="auto"/>
        <w:rPr>
          <w:b/>
        </w:rPr>
      </w:pPr>
    </w:p>
    <w:p w14:paraId="0A93F2E5" w14:textId="77777777" w:rsidR="006C11C8" w:rsidRDefault="006C11C8" w:rsidP="00CD5F92">
      <w:pPr>
        <w:pStyle w:val="ListParagraph"/>
        <w:keepLines/>
        <w:numPr>
          <w:ilvl w:val="0"/>
          <w:numId w:val="20"/>
        </w:numPr>
        <w:spacing w:line="240" w:lineRule="auto"/>
        <w:rPr>
          <w:b/>
        </w:rPr>
      </w:pPr>
      <w:r w:rsidRPr="006C11C8">
        <w:rPr>
          <w:b/>
        </w:rPr>
        <w:lastRenderedPageBreak/>
        <w:t>What do you think were some of the key contributing factors</w:t>
      </w:r>
      <w:r>
        <w:rPr>
          <w:b/>
        </w:rPr>
        <w:t>?</w:t>
      </w:r>
    </w:p>
    <w:p w14:paraId="68D9F2F0" w14:textId="77777777" w:rsidR="006C11C8" w:rsidRDefault="006C11C8" w:rsidP="006C11C8">
      <w:pPr>
        <w:pStyle w:val="ListParagraph"/>
        <w:keepLines/>
        <w:spacing w:line="240" w:lineRule="auto"/>
        <w:rPr>
          <w:b/>
        </w:rPr>
      </w:pPr>
    </w:p>
    <w:p w14:paraId="0C49C06D" w14:textId="77777777" w:rsidR="006C11C8" w:rsidRDefault="006C11C8" w:rsidP="006C11C8">
      <w:pPr>
        <w:pStyle w:val="ListParagraph"/>
        <w:keepLines/>
        <w:spacing w:line="240" w:lineRule="auto"/>
        <w:rPr>
          <w:iCs/>
        </w:rPr>
      </w:pPr>
      <w:r w:rsidRPr="00FC46A7">
        <w:rPr>
          <w:iCs/>
        </w:rPr>
        <w:t>_____________________________________________________________________________________</w:t>
      </w:r>
    </w:p>
    <w:p w14:paraId="0467C3E8" w14:textId="77777777" w:rsidR="006C11C8" w:rsidRPr="00FC46A7" w:rsidRDefault="006C11C8" w:rsidP="006C11C8">
      <w:pPr>
        <w:pStyle w:val="ListParagraph"/>
        <w:keepLines/>
        <w:spacing w:line="240" w:lineRule="auto"/>
        <w:rPr>
          <w:iCs/>
        </w:rPr>
      </w:pPr>
    </w:p>
    <w:p w14:paraId="5B9C5071" w14:textId="3394296B" w:rsidR="006C11C8" w:rsidRDefault="006C11C8" w:rsidP="008B2D16">
      <w:pPr>
        <w:pStyle w:val="ListParagraph"/>
        <w:keepLines/>
        <w:spacing w:line="240" w:lineRule="auto"/>
        <w:rPr>
          <w:iCs/>
        </w:rPr>
      </w:pPr>
      <w:r w:rsidRPr="00FC46A7">
        <w:rPr>
          <w:iCs/>
        </w:rPr>
        <w:t>_____________________________________________________________________________________</w:t>
      </w:r>
    </w:p>
    <w:p w14:paraId="5605C610" w14:textId="77777777" w:rsidR="008B2D16" w:rsidRPr="008B2D16" w:rsidRDefault="008B2D16" w:rsidP="008B2D16">
      <w:pPr>
        <w:pStyle w:val="ListParagraph"/>
        <w:keepLines/>
        <w:spacing w:line="240" w:lineRule="auto"/>
        <w:rPr>
          <w:iCs/>
        </w:rPr>
      </w:pPr>
    </w:p>
    <w:p w14:paraId="7701AE26"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1682CF35" w14:textId="77777777" w:rsidR="006C11C8" w:rsidRDefault="006C11C8" w:rsidP="006C11C8">
      <w:pPr>
        <w:pStyle w:val="ListParagraph"/>
        <w:keepLines/>
        <w:spacing w:line="240" w:lineRule="auto"/>
        <w:rPr>
          <w:b/>
        </w:rPr>
      </w:pPr>
    </w:p>
    <w:p w14:paraId="13E714E6" w14:textId="77777777" w:rsidR="006C11C8" w:rsidRDefault="006C11C8" w:rsidP="006C11C8">
      <w:pPr>
        <w:pStyle w:val="ListParagraph"/>
        <w:keepLines/>
        <w:spacing w:line="240" w:lineRule="auto"/>
        <w:rPr>
          <w:iCs/>
        </w:rPr>
      </w:pPr>
      <w:r w:rsidRPr="00FC46A7">
        <w:rPr>
          <w:iCs/>
        </w:rPr>
        <w:t>_____________________________________________________________________________________</w:t>
      </w:r>
    </w:p>
    <w:p w14:paraId="73582BF3" w14:textId="77777777" w:rsidR="006C11C8" w:rsidRDefault="006C11C8" w:rsidP="006C11C8">
      <w:pPr>
        <w:pStyle w:val="ListParagraph"/>
        <w:keepLines/>
        <w:spacing w:line="240" w:lineRule="auto"/>
        <w:rPr>
          <w:iCs/>
        </w:rPr>
      </w:pPr>
    </w:p>
    <w:p w14:paraId="50BC4012" w14:textId="77777777" w:rsidR="006C11C8" w:rsidRDefault="006C11C8" w:rsidP="00CD5F92">
      <w:pPr>
        <w:pStyle w:val="ListParagraph"/>
        <w:keepLines/>
        <w:numPr>
          <w:ilvl w:val="0"/>
          <w:numId w:val="20"/>
        </w:numPr>
        <w:spacing w:line="240" w:lineRule="auto"/>
        <w:rPr>
          <w:b/>
        </w:rPr>
      </w:pPr>
      <w:r w:rsidRPr="006C11C8">
        <w:rPr>
          <w:b/>
        </w:rPr>
        <w:t>What do you think is hindering you from experiencing that again</w:t>
      </w:r>
      <w:r>
        <w:rPr>
          <w:b/>
        </w:rPr>
        <w:t>?</w:t>
      </w:r>
    </w:p>
    <w:p w14:paraId="60F2E51A" w14:textId="77777777" w:rsidR="006C11C8" w:rsidRDefault="006C11C8" w:rsidP="006C11C8">
      <w:pPr>
        <w:pStyle w:val="ListParagraph"/>
        <w:keepLines/>
        <w:spacing w:line="240" w:lineRule="auto"/>
        <w:rPr>
          <w:b/>
        </w:rPr>
      </w:pPr>
    </w:p>
    <w:p w14:paraId="614C0C3B" w14:textId="77777777" w:rsidR="006C11C8" w:rsidRDefault="006C11C8" w:rsidP="006C11C8">
      <w:pPr>
        <w:pStyle w:val="ListParagraph"/>
        <w:keepLines/>
        <w:spacing w:line="240" w:lineRule="auto"/>
        <w:rPr>
          <w:iCs/>
        </w:rPr>
      </w:pPr>
      <w:r w:rsidRPr="00FC46A7">
        <w:rPr>
          <w:iCs/>
        </w:rPr>
        <w:t>_____________________________________________________________________________________</w:t>
      </w:r>
    </w:p>
    <w:p w14:paraId="3D7E21F4" w14:textId="77777777" w:rsidR="006C11C8" w:rsidRPr="00FC46A7" w:rsidRDefault="006C11C8" w:rsidP="006C11C8">
      <w:pPr>
        <w:pStyle w:val="ListParagraph"/>
        <w:keepLines/>
        <w:spacing w:line="240" w:lineRule="auto"/>
        <w:rPr>
          <w:iCs/>
        </w:rPr>
      </w:pPr>
    </w:p>
    <w:p w14:paraId="138B9457" w14:textId="77777777" w:rsidR="00CD5F92" w:rsidRPr="00FC46A7" w:rsidRDefault="00CD5F92" w:rsidP="00CD5F92">
      <w:pPr>
        <w:pStyle w:val="ListParagraph"/>
        <w:keepLines/>
        <w:spacing w:line="240" w:lineRule="auto"/>
        <w:rPr>
          <w:iCs/>
        </w:rPr>
      </w:pPr>
      <w:r w:rsidRPr="00FC46A7">
        <w:rPr>
          <w:iCs/>
        </w:rPr>
        <w:t>_____________________________________________________________________________________</w:t>
      </w:r>
    </w:p>
    <w:p w14:paraId="6CC6977B" w14:textId="77777777" w:rsidR="00CD5F92" w:rsidRDefault="00CD5F92" w:rsidP="00CD5F92">
      <w:pPr>
        <w:pStyle w:val="ListParagraph"/>
        <w:keepLines/>
        <w:spacing w:line="240" w:lineRule="auto"/>
        <w:rPr>
          <w:b/>
          <w:highlight w:val="yellow"/>
        </w:rPr>
      </w:pPr>
    </w:p>
    <w:p w14:paraId="4AFAA5EE"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0CBC80B1" w14:textId="77777777" w:rsidR="006C11C8" w:rsidRDefault="006C11C8" w:rsidP="006C11C8">
      <w:pPr>
        <w:pStyle w:val="ListParagraph"/>
        <w:keepLines/>
        <w:spacing w:line="240" w:lineRule="auto"/>
        <w:rPr>
          <w:iCs/>
        </w:rPr>
      </w:pPr>
    </w:p>
    <w:p w14:paraId="11464CED"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5101EDA6" w14:textId="77777777" w:rsidR="006C11C8" w:rsidRDefault="006C11C8" w:rsidP="006C11C8">
      <w:pPr>
        <w:pStyle w:val="ListParagraph"/>
        <w:keepLines/>
        <w:spacing w:line="240" w:lineRule="auto"/>
        <w:rPr>
          <w:iCs/>
        </w:rPr>
      </w:pPr>
    </w:p>
    <w:p w14:paraId="5206D311" w14:textId="77777777" w:rsidR="006C11C8" w:rsidRDefault="006C11C8" w:rsidP="006C11C8">
      <w:pPr>
        <w:pStyle w:val="ListParagraph"/>
        <w:keepLines/>
        <w:spacing w:line="240" w:lineRule="auto"/>
        <w:rPr>
          <w:iCs/>
        </w:rPr>
      </w:pPr>
      <w:r w:rsidRPr="00FC46A7">
        <w:rPr>
          <w:iCs/>
        </w:rPr>
        <w:t>_____________________________________________________________________________________</w:t>
      </w:r>
    </w:p>
    <w:p w14:paraId="4BAF2053" w14:textId="77777777" w:rsidR="009C73EA" w:rsidRDefault="009C73EA" w:rsidP="006C11C8">
      <w:pPr>
        <w:pStyle w:val="ListParagraph"/>
        <w:keepLines/>
        <w:spacing w:line="240" w:lineRule="auto"/>
        <w:rPr>
          <w:iCs/>
        </w:rPr>
      </w:pPr>
    </w:p>
    <w:p w14:paraId="1D2D916B" w14:textId="5D652C15" w:rsidR="006C11C8" w:rsidRDefault="006C11C8" w:rsidP="00CD5F92">
      <w:pPr>
        <w:pStyle w:val="ListParagraph"/>
        <w:keepLines/>
        <w:numPr>
          <w:ilvl w:val="0"/>
          <w:numId w:val="20"/>
        </w:numPr>
        <w:spacing w:line="240" w:lineRule="auto"/>
        <w:rPr>
          <w:b/>
        </w:rPr>
      </w:pPr>
      <w:r>
        <w:rPr>
          <w:b/>
        </w:rPr>
        <w:t>Define ‘disciple’:</w:t>
      </w:r>
    </w:p>
    <w:p w14:paraId="282E90F5" w14:textId="77777777" w:rsidR="006C11C8" w:rsidRPr="006C11C8" w:rsidRDefault="006C11C8" w:rsidP="006C11C8">
      <w:pPr>
        <w:pStyle w:val="ListParagraph"/>
        <w:keepLines/>
        <w:spacing w:line="240" w:lineRule="auto"/>
        <w:rPr>
          <w:b/>
        </w:rPr>
      </w:pPr>
    </w:p>
    <w:p w14:paraId="1D7BBE87" w14:textId="77777777" w:rsidR="006C11C8" w:rsidRDefault="006C11C8" w:rsidP="006C11C8">
      <w:pPr>
        <w:pStyle w:val="ListParagraph"/>
        <w:keepLines/>
        <w:spacing w:line="240" w:lineRule="auto"/>
        <w:rPr>
          <w:iCs/>
        </w:rPr>
      </w:pPr>
      <w:r w:rsidRPr="00FC46A7">
        <w:rPr>
          <w:iCs/>
        </w:rPr>
        <w:t>_____________________________________________________________________________________</w:t>
      </w:r>
    </w:p>
    <w:p w14:paraId="2F490B60" w14:textId="77777777" w:rsidR="006C11C8" w:rsidRPr="00FC46A7" w:rsidRDefault="006C11C8" w:rsidP="006C11C8">
      <w:pPr>
        <w:pStyle w:val="ListParagraph"/>
        <w:keepLines/>
        <w:spacing w:line="240" w:lineRule="auto"/>
        <w:rPr>
          <w:iCs/>
        </w:rPr>
      </w:pPr>
    </w:p>
    <w:p w14:paraId="7FC23D85" w14:textId="77777777" w:rsidR="00CD5F92" w:rsidRPr="00FC46A7" w:rsidRDefault="00CD5F92" w:rsidP="00CD5F92">
      <w:pPr>
        <w:pStyle w:val="ListParagraph"/>
        <w:keepLines/>
        <w:spacing w:line="240" w:lineRule="auto"/>
        <w:rPr>
          <w:iCs/>
        </w:rPr>
      </w:pPr>
      <w:r w:rsidRPr="00FC46A7">
        <w:rPr>
          <w:iCs/>
        </w:rPr>
        <w:t>_____________________________________________________________________________________</w:t>
      </w:r>
    </w:p>
    <w:p w14:paraId="59BF1B6A" w14:textId="77777777" w:rsidR="00CD5F92" w:rsidRDefault="00CD5F92" w:rsidP="00CD5F92">
      <w:pPr>
        <w:pStyle w:val="ListParagraph"/>
        <w:keepLines/>
        <w:spacing w:line="240" w:lineRule="auto"/>
        <w:rPr>
          <w:b/>
          <w:highlight w:val="yellow"/>
        </w:rPr>
      </w:pPr>
    </w:p>
    <w:p w14:paraId="752C780A"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460609D3" w14:textId="77777777" w:rsidR="006C11C8" w:rsidRDefault="006C11C8" w:rsidP="006C11C8">
      <w:pPr>
        <w:pStyle w:val="ListParagraph"/>
        <w:keepLines/>
        <w:spacing w:line="240" w:lineRule="auto"/>
        <w:rPr>
          <w:iCs/>
        </w:rPr>
      </w:pPr>
    </w:p>
    <w:p w14:paraId="3B8E4D03"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5D2D4C25" w14:textId="77777777" w:rsidR="006C11C8" w:rsidRDefault="006C11C8" w:rsidP="006C11C8">
      <w:pPr>
        <w:pStyle w:val="ListParagraph"/>
        <w:keepLines/>
        <w:spacing w:line="240" w:lineRule="auto"/>
        <w:rPr>
          <w:iCs/>
        </w:rPr>
      </w:pPr>
    </w:p>
    <w:p w14:paraId="2DCF2266"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7E677FAA" w14:textId="77777777" w:rsidR="006C11C8" w:rsidRDefault="006C11C8" w:rsidP="006C11C8">
      <w:pPr>
        <w:pStyle w:val="ListParagraph"/>
        <w:keepLines/>
        <w:spacing w:line="240" w:lineRule="auto"/>
        <w:rPr>
          <w:b/>
        </w:rPr>
      </w:pPr>
    </w:p>
    <w:p w14:paraId="2BCAA436" w14:textId="48D757C8" w:rsidR="006C11C8" w:rsidRDefault="006C11C8" w:rsidP="00CD5F92">
      <w:pPr>
        <w:pStyle w:val="ListParagraph"/>
        <w:keepLines/>
        <w:numPr>
          <w:ilvl w:val="0"/>
          <w:numId w:val="20"/>
        </w:numPr>
        <w:spacing w:line="240" w:lineRule="auto"/>
        <w:rPr>
          <w:b/>
        </w:rPr>
      </w:pPr>
      <w:r>
        <w:rPr>
          <w:b/>
        </w:rPr>
        <w:t>Define ‘discipleship’:</w:t>
      </w:r>
    </w:p>
    <w:p w14:paraId="659CBCBF" w14:textId="77777777" w:rsidR="006C11C8" w:rsidRPr="006C11C8" w:rsidRDefault="006C11C8" w:rsidP="006C11C8">
      <w:pPr>
        <w:pStyle w:val="ListParagraph"/>
        <w:keepLines/>
        <w:spacing w:line="240" w:lineRule="auto"/>
        <w:rPr>
          <w:b/>
        </w:rPr>
      </w:pPr>
    </w:p>
    <w:p w14:paraId="4901E7B1" w14:textId="77777777" w:rsidR="006C11C8" w:rsidRDefault="006C11C8" w:rsidP="006C11C8">
      <w:pPr>
        <w:pStyle w:val="ListParagraph"/>
        <w:keepLines/>
        <w:spacing w:line="240" w:lineRule="auto"/>
        <w:rPr>
          <w:iCs/>
        </w:rPr>
      </w:pPr>
      <w:r w:rsidRPr="00FC46A7">
        <w:rPr>
          <w:iCs/>
        </w:rPr>
        <w:t>_____________________________________________________________________________________</w:t>
      </w:r>
    </w:p>
    <w:p w14:paraId="69225840" w14:textId="77777777" w:rsidR="006C11C8" w:rsidRPr="00FC46A7" w:rsidRDefault="006C11C8" w:rsidP="006C11C8">
      <w:pPr>
        <w:pStyle w:val="ListParagraph"/>
        <w:keepLines/>
        <w:spacing w:line="240" w:lineRule="auto"/>
        <w:rPr>
          <w:iCs/>
        </w:rPr>
      </w:pPr>
    </w:p>
    <w:p w14:paraId="0E63A6CA"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20025CAA" w14:textId="77777777" w:rsidR="006C11C8" w:rsidRDefault="006C11C8" w:rsidP="006C11C8">
      <w:pPr>
        <w:pStyle w:val="ListParagraph"/>
        <w:keepLines/>
        <w:spacing w:line="240" w:lineRule="auto"/>
        <w:rPr>
          <w:iCs/>
        </w:rPr>
      </w:pPr>
    </w:p>
    <w:p w14:paraId="15A9B1F6"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2A1CF9CB" w14:textId="77777777" w:rsidR="006C11C8" w:rsidRDefault="006C11C8" w:rsidP="006C11C8">
      <w:pPr>
        <w:pStyle w:val="ListParagraph"/>
        <w:keepLines/>
        <w:spacing w:line="240" w:lineRule="auto"/>
        <w:rPr>
          <w:iCs/>
        </w:rPr>
      </w:pPr>
    </w:p>
    <w:p w14:paraId="34A7A8E7"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1F077CB0" w14:textId="77777777" w:rsidR="006C11C8" w:rsidRDefault="006C11C8" w:rsidP="006C11C8">
      <w:pPr>
        <w:pStyle w:val="ListParagraph"/>
        <w:keepLines/>
        <w:spacing w:line="240" w:lineRule="auto"/>
        <w:rPr>
          <w:iCs/>
        </w:rPr>
      </w:pPr>
    </w:p>
    <w:p w14:paraId="52AEA69A" w14:textId="5891E91E" w:rsidR="00C13165" w:rsidRPr="00CD5F92" w:rsidRDefault="006C11C8" w:rsidP="00CD5F92">
      <w:pPr>
        <w:pStyle w:val="ListParagraph"/>
        <w:keepLines/>
        <w:spacing w:line="240" w:lineRule="auto"/>
        <w:rPr>
          <w:iCs/>
        </w:rPr>
      </w:pPr>
      <w:r w:rsidRPr="00FC46A7">
        <w:rPr>
          <w:iCs/>
        </w:rPr>
        <w:t>_____________________________________________________________________________________</w:t>
      </w:r>
    </w:p>
    <w:p w14:paraId="113A4B13" w14:textId="77777777" w:rsidR="00C13165" w:rsidRDefault="00C13165" w:rsidP="006C11C8">
      <w:pPr>
        <w:pStyle w:val="ListParagraph"/>
        <w:keepLines/>
        <w:spacing w:line="240" w:lineRule="auto"/>
        <w:rPr>
          <w:iCs/>
        </w:rPr>
      </w:pPr>
    </w:p>
    <w:p w14:paraId="0E574EF2" w14:textId="77777777" w:rsidR="00807C45" w:rsidRDefault="00807C45" w:rsidP="006C11C8">
      <w:pPr>
        <w:pStyle w:val="ListParagraph"/>
        <w:keepLines/>
        <w:spacing w:line="240" w:lineRule="auto"/>
        <w:rPr>
          <w:iCs/>
        </w:rPr>
      </w:pPr>
    </w:p>
    <w:p w14:paraId="467C454C" w14:textId="77777777" w:rsidR="00807C45" w:rsidRPr="00FC46A7" w:rsidRDefault="00807C45" w:rsidP="006C11C8">
      <w:pPr>
        <w:pStyle w:val="ListParagraph"/>
        <w:keepLines/>
        <w:spacing w:line="240" w:lineRule="auto"/>
        <w:rPr>
          <w:iCs/>
        </w:rPr>
      </w:pPr>
    </w:p>
    <w:p w14:paraId="7A0CF021" w14:textId="6CE5D340" w:rsidR="006C11C8" w:rsidRPr="006C11C8" w:rsidRDefault="006C11C8" w:rsidP="00CD5F92">
      <w:pPr>
        <w:pStyle w:val="ListParagraph"/>
        <w:keepLines/>
        <w:numPr>
          <w:ilvl w:val="0"/>
          <w:numId w:val="20"/>
        </w:numPr>
        <w:spacing w:line="240" w:lineRule="auto"/>
        <w:rPr>
          <w:b/>
        </w:rPr>
      </w:pPr>
      <w:r>
        <w:rPr>
          <w:b/>
        </w:rPr>
        <w:lastRenderedPageBreak/>
        <w:t>Define ‘discipling’:</w:t>
      </w:r>
    </w:p>
    <w:p w14:paraId="674D3859" w14:textId="77777777" w:rsidR="006C11C8" w:rsidRPr="006C11C8" w:rsidRDefault="006C11C8" w:rsidP="006C11C8">
      <w:pPr>
        <w:pStyle w:val="ListParagraph"/>
        <w:keepLines/>
        <w:spacing w:line="240" w:lineRule="auto"/>
        <w:rPr>
          <w:b/>
        </w:rPr>
      </w:pPr>
    </w:p>
    <w:p w14:paraId="18779C41" w14:textId="77777777" w:rsidR="006C11C8" w:rsidRDefault="006C11C8" w:rsidP="006C11C8">
      <w:pPr>
        <w:pStyle w:val="ListParagraph"/>
        <w:keepLines/>
        <w:spacing w:line="240" w:lineRule="auto"/>
        <w:rPr>
          <w:iCs/>
        </w:rPr>
      </w:pPr>
      <w:r w:rsidRPr="00FC46A7">
        <w:rPr>
          <w:iCs/>
        </w:rPr>
        <w:t>_____________________________________________________________________________________</w:t>
      </w:r>
    </w:p>
    <w:p w14:paraId="3FB22EFF" w14:textId="77777777" w:rsidR="006C11C8" w:rsidRPr="00FC46A7" w:rsidRDefault="006C11C8" w:rsidP="006C11C8">
      <w:pPr>
        <w:pStyle w:val="ListParagraph"/>
        <w:keepLines/>
        <w:spacing w:line="240" w:lineRule="auto"/>
        <w:rPr>
          <w:iCs/>
        </w:rPr>
      </w:pPr>
    </w:p>
    <w:p w14:paraId="31C1CE1F"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730D3ACC" w14:textId="77777777" w:rsidR="006C11C8" w:rsidRDefault="006C11C8" w:rsidP="006C11C8">
      <w:pPr>
        <w:pStyle w:val="ListParagraph"/>
        <w:keepLines/>
        <w:spacing w:line="240" w:lineRule="auto"/>
        <w:rPr>
          <w:iCs/>
        </w:rPr>
      </w:pPr>
    </w:p>
    <w:p w14:paraId="56BB1DCE"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63735E4C" w14:textId="77777777" w:rsidR="006C11C8" w:rsidRDefault="006C11C8" w:rsidP="006C11C8">
      <w:pPr>
        <w:pStyle w:val="ListParagraph"/>
        <w:keepLines/>
        <w:spacing w:line="240" w:lineRule="auto"/>
        <w:rPr>
          <w:iCs/>
        </w:rPr>
      </w:pPr>
    </w:p>
    <w:p w14:paraId="5BF56A1E" w14:textId="77777777" w:rsidR="006C11C8" w:rsidRPr="00FC46A7" w:rsidRDefault="006C11C8" w:rsidP="006C11C8">
      <w:pPr>
        <w:pStyle w:val="ListParagraph"/>
        <w:keepLines/>
        <w:spacing w:line="240" w:lineRule="auto"/>
        <w:rPr>
          <w:iCs/>
        </w:rPr>
      </w:pPr>
      <w:r w:rsidRPr="00FC46A7">
        <w:rPr>
          <w:iCs/>
        </w:rPr>
        <w:t>_____________________________________________________________________________________</w:t>
      </w:r>
    </w:p>
    <w:p w14:paraId="70F4D8F0" w14:textId="77777777" w:rsidR="006C11C8" w:rsidRDefault="006C11C8" w:rsidP="006C11C8">
      <w:pPr>
        <w:pStyle w:val="ListParagraph"/>
        <w:keepLines/>
        <w:spacing w:line="240" w:lineRule="auto"/>
        <w:rPr>
          <w:iCs/>
        </w:rPr>
      </w:pPr>
    </w:p>
    <w:p w14:paraId="239E653F" w14:textId="5A18D0B0" w:rsidR="0080361A" w:rsidRPr="00807C45" w:rsidRDefault="006C11C8" w:rsidP="00807C45">
      <w:pPr>
        <w:pStyle w:val="ListParagraph"/>
        <w:keepLines/>
        <w:spacing w:line="240" w:lineRule="auto"/>
        <w:rPr>
          <w:iCs/>
        </w:rPr>
      </w:pPr>
      <w:r w:rsidRPr="00FC46A7">
        <w:rPr>
          <w:iCs/>
        </w:rPr>
        <w:t>_____________________________________________________________________________________</w:t>
      </w:r>
    </w:p>
    <w:p w14:paraId="06CBD798" w14:textId="4F1FAF7E" w:rsidR="00574887" w:rsidRPr="005B5ED6" w:rsidRDefault="00574887" w:rsidP="00574887">
      <w:pPr>
        <w:keepLines/>
        <w:spacing w:line="240" w:lineRule="auto"/>
        <w:rPr>
          <w:i/>
          <w:iCs/>
        </w:rPr>
      </w:pPr>
      <w:r w:rsidRPr="005B5ED6">
        <w:rPr>
          <w:b/>
          <w:iCs/>
          <w:u w:val="single"/>
        </w:rPr>
        <w:t>I</w:t>
      </w:r>
      <w:r w:rsidR="00B870FE">
        <w:rPr>
          <w:b/>
          <w:iCs/>
          <w:u w:val="single"/>
        </w:rPr>
        <w:t>V</w:t>
      </w:r>
      <w:r w:rsidRPr="005B5ED6">
        <w:rPr>
          <w:b/>
          <w:iCs/>
          <w:u w:val="single"/>
        </w:rPr>
        <w:t xml:space="preserve">. </w:t>
      </w:r>
      <w:r w:rsidR="006C11C8" w:rsidRPr="005B5ED6">
        <w:rPr>
          <w:b/>
          <w:iCs/>
          <w:u w:val="single"/>
        </w:rPr>
        <w:t xml:space="preserve"> </w:t>
      </w:r>
      <w:r w:rsidR="005B5ED6" w:rsidRPr="005B5ED6">
        <w:rPr>
          <w:b/>
          <w:iCs/>
          <w:u w:val="single"/>
        </w:rPr>
        <w:t>Discipleship Traditions</w:t>
      </w:r>
      <w:r w:rsidR="00CC6F15">
        <w:rPr>
          <w:rStyle w:val="FootnoteReference"/>
          <w:b/>
          <w:iCs/>
          <w:u w:val="single"/>
        </w:rPr>
        <w:footnoteReference w:id="7"/>
      </w:r>
    </w:p>
    <w:p w14:paraId="3E28BC2D" w14:textId="5CA07345" w:rsidR="005B5ED6" w:rsidRPr="00D24823" w:rsidRDefault="005B5ED6" w:rsidP="005B5ED6">
      <w:pPr>
        <w:pStyle w:val="ListParagraph"/>
        <w:keepLines/>
        <w:numPr>
          <w:ilvl w:val="0"/>
          <w:numId w:val="14"/>
        </w:numPr>
        <w:spacing w:line="240" w:lineRule="auto"/>
        <w:rPr>
          <w:b/>
        </w:rPr>
      </w:pPr>
      <w:r w:rsidRPr="00D24823">
        <w:rPr>
          <w:b/>
        </w:rPr>
        <w:t>The Learner</w:t>
      </w:r>
    </w:p>
    <w:p w14:paraId="03D0CD69" w14:textId="711AAE6E" w:rsidR="00CC6F15" w:rsidRDefault="00D24823" w:rsidP="00CC6F15">
      <w:pPr>
        <w:pStyle w:val="ListParagraph"/>
        <w:keepLines/>
        <w:spacing w:line="240" w:lineRule="auto"/>
      </w:pPr>
      <w:r>
        <w:t xml:space="preserve">-  </w:t>
      </w:r>
      <w:r w:rsidR="0043401B">
        <w:t xml:space="preserve"> </w:t>
      </w:r>
      <w:r>
        <w:t>A disciple is a s</w:t>
      </w:r>
      <w:r w:rsidR="00CC6F15">
        <w:t>tudent</w:t>
      </w:r>
    </w:p>
    <w:p w14:paraId="47877E90" w14:textId="27A29C70" w:rsidR="00CC6F15" w:rsidRDefault="00CC6F15" w:rsidP="00CC6F15">
      <w:pPr>
        <w:pStyle w:val="ListParagraph"/>
        <w:keepLines/>
        <w:spacing w:line="240" w:lineRule="auto"/>
      </w:pPr>
      <w:r>
        <w:t xml:space="preserve">-  </w:t>
      </w:r>
      <w:r w:rsidR="0043401B">
        <w:t xml:space="preserve"> </w:t>
      </w:r>
      <w:r>
        <w:t>Emphasizes intense study</w:t>
      </w:r>
    </w:p>
    <w:p w14:paraId="24471B00" w14:textId="24582C83" w:rsidR="00D24823" w:rsidRDefault="00D834AF" w:rsidP="00D834AF">
      <w:pPr>
        <w:pStyle w:val="ListParagraph"/>
        <w:keepLines/>
        <w:spacing w:line="240" w:lineRule="auto"/>
      </w:pPr>
      <w:r>
        <w:t xml:space="preserve">- </w:t>
      </w:r>
      <w:r w:rsidR="0043401B">
        <w:t xml:space="preserve"> </w:t>
      </w:r>
      <w:r>
        <w:t xml:space="preserve"> A disciple is a specifically- or specially-trained Christian</w:t>
      </w:r>
    </w:p>
    <w:p w14:paraId="1078AD56" w14:textId="77777777" w:rsidR="00D834AF" w:rsidRDefault="00D834AF" w:rsidP="00CC6F15">
      <w:pPr>
        <w:pStyle w:val="ListParagraph"/>
        <w:keepLines/>
        <w:spacing w:line="240" w:lineRule="auto"/>
      </w:pPr>
    </w:p>
    <w:p w14:paraId="58D8252D" w14:textId="77777777" w:rsidR="00CC6F15" w:rsidRPr="00D24823" w:rsidRDefault="00CC6F15" w:rsidP="005B5ED6">
      <w:pPr>
        <w:pStyle w:val="ListParagraph"/>
        <w:keepLines/>
        <w:numPr>
          <w:ilvl w:val="0"/>
          <w:numId w:val="14"/>
        </w:numPr>
        <w:spacing w:line="240" w:lineRule="auto"/>
        <w:rPr>
          <w:b/>
        </w:rPr>
      </w:pPr>
      <w:r w:rsidRPr="00D24823">
        <w:rPr>
          <w:b/>
        </w:rPr>
        <w:t>The Committed</w:t>
      </w:r>
    </w:p>
    <w:p w14:paraId="0B60F553" w14:textId="65B05D6D" w:rsidR="005B5ED6" w:rsidRDefault="00D24823" w:rsidP="00CC6F15">
      <w:pPr>
        <w:pStyle w:val="ListParagraph"/>
        <w:keepLines/>
        <w:spacing w:line="240" w:lineRule="auto"/>
      </w:pPr>
      <w:r>
        <w:t xml:space="preserve">-  </w:t>
      </w:r>
      <w:r w:rsidR="0043401B">
        <w:t xml:space="preserve"> </w:t>
      </w:r>
      <w:r>
        <w:t>A disciple is a s</w:t>
      </w:r>
      <w:r w:rsidR="005B5ED6">
        <w:t xml:space="preserve">erious </w:t>
      </w:r>
      <w:r w:rsidR="00CC6F15">
        <w:t>b</w:t>
      </w:r>
      <w:r w:rsidR="005B5ED6">
        <w:t>eliever</w:t>
      </w:r>
      <w:r w:rsidR="00D834AF">
        <w:t>; implies there are tiers or stages of Christianity</w:t>
      </w:r>
    </w:p>
    <w:p w14:paraId="23BA8130" w14:textId="39FD1582" w:rsidR="00CC6F15" w:rsidRDefault="00CC6F15" w:rsidP="00CC6F15">
      <w:pPr>
        <w:pStyle w:val="ListParagraph"/>
        <w:keepLines/>
        <w:spacing w:line="240" w:lineRule="auto"/>
      </w:pPr>
      <w:r>
        <w:t xml:space="preserve">-  </w:t>
      </w:r>
      <w:r w:rsidR="0043401B">
        <w:t xml:space="preserve"> </w:t>
      </w:r>
      <w:r>
        <w:t>Emphasizes denial of self</w:t>
      </w:r>
    </w:p>
    <w:p w14:paraId="5BB540E3" w14:textId="3D2F002E" w:rsidR="00D834AF" w:rsidRDefault="00D834AF" w:rsidP="00CC6F15">
      <w:pPr>
        <w:pStyle w:val="ListParagraph"/>
        <w:keepLines/>
        <w:spacing w:line="240" w:lineRule="auto"/>
      </w:pPr>
      <w:r>
        <w:t xml:space="preserve">-  </w:t>
      </w:r>
      <w:r w:rsidR="0043401B">
        <w:t xml:space="preserve"> </w:t>
      </w:r>
      <w:r>
        <w:t>Discipleship is for an elite, more committed Christian</w:t>
      </w:r>
    </w:p>
    <w:p w14:paraId="56E3895E" w14:textId="77777777" w:rsidR="00D24823" w:rsidRDefault="00D24823" w:rsidP="00CC6F15">
      <w:pPr>
        <w:pStyle w:val="ListParagraph"/>
        <w:keepLines/>
        <w:spacing w:line="240" w:lineRule="auto"/>
      </w:pPr>
    </w:p>
    <w:p w14:paraId="7CED2C7E" w14:textId="72139C07" w:rsidR="005B5ED6" w:rsidRPr="00D24823" w:rsidRDefault="00D24823" w:rsidP="005B5ED6">
      <w:pPr>
        <w:pStyle w:val="ListParagraph"/>
        <w:keepLines/>
        <w:numPr>
          <w:ilvl w:val="0"/>
          <w:numId w:val="14"/>
        </w:numPr>
        <w:spacing w:line="240" w:lineRule="auto"/>
        <w:rPr>
          <w:b/>
        </w:rPr>
      </w:pPr>
      <w:r>
        <w:rPr>
          <w:b/>
        </w:rPr>
        <w:t>The Worker</w:t>
      </w:r>
    </w:p>
    <w:p w14:paraId="3B1FF379" w14:textId="4F26CA63" w:rsidR="00D24823" w:rsidRDefault="00D24823" w:rsidP="00D24823">
      <w:pPr>
        <w:pStyle w:val="ListParagraph"/>
        <w:keepLines/>
        <w:spacing w:line="240" w:lineRule="auto"/>
      </w:pPr>
      <w:r>
        <w:t xml:space="preserve">-  </w:t>
      </w:r>
      <w:r w:rsidR="0043401B">
        <w:t xml:space="preserve"> </w:t>
      </w:r>
      <w:r>
        <w:t>A disciple is a minister, an active worker</w:t>
      </w:r>
    </w:p>
    <w:p w14:paraId="75A21A2C" w14:textId="1E2F2477" w:rsidR="00CC6F15" w:rsidRDefault="00CC6F15" w:rsidP="00CC6F15">
      <w:pPr>
        <w:pStyle w:val="ListParagraph"/>
        <w:keepLines/>
        <w:spacing w:line="240" w:lineRule="auto"/>
      </w:pPr>
      <w:r>
        <w:t xml:space="preserve">-  </w:t>
      </w:r>
      <w:r w:rsidR="0043401B">
        <w:t xml:space="preserve"> </w:t>
      </w:r>
      <w:r>
        <w:t xml:space="preserve">Emphasizes </w:t>
      </w:r>
      <w:r w:rsidR="00D24823">
        <w:t>Christian service</w:t>
      </w:r>
    </w:p>
    <w:p w14:paraId="7219C817" w14:textId="77777777" w:rsidR="00D24823" w:rsidRDefault="00D24823" w:rsidP="00CC6F15">
      <w:pPr>
        <w:pStyle w:val="ListParagraph"/>
        <w:keepLines/>
        <w:spacing w:line="240" w:lineRule="auto"/>
      </w:pPr>
    </w:p>
    <w:p w14:paraId="31D0E7A5" w14:textId="532F4BA4" w:rsidR="005B5ED6" w:rsidRPr="00D24823" w:rsidRDefault="005B5ED6" w:rsidP="005B5ED6">
      <w:pPr>
        <w:pStyle w:val="ListParagraph"/>
        <w:keepLines/>
        <w:numPr>
          <w:ilvl w:val="0"/>
          <w:numId w:val="14"/>
        </w:numPr>
        <w:spacing w:line="240" w:lineRule="auto"/>
        <w:rPr>
          <w:b/>
        </w:rPr>
      </w:pPr>
      <w:r w:rsidRPr="00D24823">
        <w:rPr>
          <w:b/>
        </w:rPr>
        <w:t>The Mentor</w:t>
      </w:r>
    </w:p>
    <w:p w14:paraId="21AFC87E" w14:textId="11969D4F" w:rsidR="00D24823" w:rsidRDefault="00D24823" w:rsidP="00D24823">
      <w:pPr>
        <w:pStyle w:val="ListParagraph"/>
        <w:keepLines/>
        <w:spacing w:line="240" w:lineRule="auto"/>
      </w:pPr>
      <w:r>
        <w:t xml:space="preserve">- </w:t>
      </w:r>
      <w:r w:rsidR="0043401B">
        <w:t xml:space="preserve"> </w:t>
      </w:r>
      <w:r>
        <w:t xml:space="preserve">A disciple </w:t>
      </w:r>
      <w:r w:rsidR="0079360E">
        <w:t>is one who is</w:t>
      </w:r>
      <w:r>
        <w:t xml:space="preserve"> in a one-on-one relationship</w:t>
      </w:r>
    </w:p>
    <w:p w14:paraId="07A1811A" w14:textId="5A1D9C64" w:rsidR="0079360E" w:rsidRDefault="0079360E" w:rsidP="00D24823">
      <w:pPr>
        <w:pStyle w:val="ListParagraph"/>
        <w:keepLines/>
        <w:spacing w:line="240" w:lineRule="auto"/>
      </w:pPr>
      <w:r>
        <w:t xml:space="preserve">- </w:t>
      </w:r>
      <w:r w:rsidR="0043401B">
        <w:t xml:space="preserve"> </w:t>
      </w:r>
      <w:r>
        <w:t xml:space="preserve"> Emphasizes older, mature guidance and </w:t>
      </w:r>
      <w:r w:rsidR="00E33AE3">
        <w:t>mentoring</w:t>
      </w:r>
    </w:p>
    <w:p w14:paraId="621E1E9A" w14:textId="77777777" w:rsidR="00D24823" w:rsidRDefault="00D24823" w:rsidP="00D24823">
      <w:pPr>
        <w:pStyle w:val="ListParagraph"/>
        <w:keepLines/>
        <w:spacing w:line="240" w:lineRule="auto"/>
      </w:pPr>
    </w:p>
    <w:p w14:paraId="37B5C40F" w14:textId="3430C462" w:rsidR="005B5ED6" w:rsidRPr="00D24823" w:rsidRDefault="005B5ED6" w:rsidP="005B5ED6">
      <w:pPr>
        <w:pStyle w:val="ListParagraph"/>
        <w:keepLines/>
        <w:numPr>
          <w:ilvl w:val="0"/>
          <w:numId w:val="14"/>
        </w:numPr>
        <w:spacing w:line="240" w:lineRule="auto"/>
        <w:rPr>
          <w:b/>
        </w:rPr>
      </w:pPr>
      <w:r w:rsidRPr="00D24823">
        <w:rPr>
          <w:b/>
        </w:rPr>
        <w:t>The Accountability Group</w:t>
      </w:r>
    </w:p>
    <w:p w14:paraId="28E80259" w14:textId="3D05871D" w:rsidR="00D24823" w:rsidRDefault="00D24823" w:rsidP="00D24823">
      <w:pPr>
        <w:pStyle w:val="ListParagraph"/>
        <w:keepLines/>
        <w:spacing w:line="240" w:lineRule="auto"/>
      </w:pPr>
      <w:r>
        <w:t xml:space="preserve">-  </w:t>
      </w:r>
      <w:r w:rsidR="0043401B">
        <w:t xml:space="preserve"> </w:t>
      </w:r>
      <w:r w:rsidR="00E33AE3">
        <w:t>A disciple is one who holds others (and is held) accountable</w:t>
      </w:r>
    </w:p>
    <w:p w14:paraId="265BAC92" w14:textId="181D34C3" w:rsidR="00E33AE3" w:rsidRDefault="00E33AE3" w:rsidP="00D24823">
      <w:pPr>
        <w:pStyle w:val="ListParagraph"/>
        <w:keepLines/>
        <w:spacing w:line="240" w:lineRule="auto"/>
      </w:pPr>
      <w:r>
        <w:t xml:space="preserve">-  </w:t>
      </w:r>
      <w:r w:rsidR="0043401B">
        <w:t xml:space="preserve"> </w:t>
      </w:r>
      <w:r>
        <w:t>Emphasizes accountability, vulnerability, transparency and confession</w:t>
      </w:r>
    </w:p>
    <w:p w14:paraId="3888EAB7" w14:textId="77777777" w:rsidR="00D24823" w:rsidRDefault="00D24823" w:rsidP="00D24823">
      <w:pPr>
        <w:pStyle w:val="ListParagraph"/>
        <w:keepLines/>
        <w:spacing w:line="240" w:lineRule="auto"/>
      </w:pPr>
    </w:p>
    <w:p w14:paraId="5875A466" w14:textId="4DEAA996" w:rsidR="005B5ED6" w:rsidRPr="00D24823" w:rsidRDefault="005B5ED6" w:rsidP="005B5ED6">
      <w:pPr>
        <w:pStyle w:val="ListParagraph"/>
        <w:keepLines/>
        <w:numPr>
          <w:ilvl w:val="0"/>
          <w:numId w:val="14"/>
        </w:numPr>
        <w:spacing w:line="240" w:lineRule="auto"/>
        <w:rPr>
          <w:b/>
        </w:rPr>
      </w:pPr>
      <w:r w:rsidRPr="00D24823">
        <w:rPr>
          <w:b/>
        </w:rPr>
        <w:t>The Small Group</w:t>
      </w:r>
    </w:p>
    <w:p w14:paraId="793C93E8" w14:textId="337DCC6C" w:rsidR="00E33AE3" w:rsidRDefault="00E33AE3" w:rsidP="00D24823">
      <w:pPr>
        <w:pStyle w:val="ListParagraph"/>
        <w:keepLines/>
        <w:spacing w:line="240" w:lineRule="auto"/>
      </w:pPr>
      <w:r>
        <w:t xml:space="preserve">-  </w:t>
      </w:r>
      <w:r w:rsidR="0043401B">
        <w:t xml:space="preserve"> </w:t>
      </w:r>
      <w:r>
        <w:t>A disciple gathers in smaller groups of people, anywhere from 3-12, outside of corporate worship</w:t>
      </w:r>
    </w:p>
    <w:p w14:paraId="3EB1DD1A" w14:textId="7C180BD2" w:rsidR="008B2D16" w:rsidRPr="00C13165" w:rsidRDefault="00D24823" w:rsidP="00C13165">
      <w:pPr>
        <w:pStyle w:val="ListParagraph"/>
        <w:keepLines/>
        <w:spacing w:line="240" w:lineRule="auto"/>
      </w:pPr>
      <w:r>
        <w:t xml:space="preserve">-  </w:t>
      </w:r>
      <w:r w:rsidR="0043401B">
        <w:t xml:space="preserve"> </w:t>
      </w:r>
      <w:r>
        <w:t xml:space="preserve">Emphasizes </w:t>
      </w:r>
      <w:r w:rsidR="0079360E">
        <w:t>group learning</w:t>
      </w:r>
    </w:p>
    <w:p w14:paraId="6473FA02" w14:textId="3AE299A8" w:rsidR="00D834AF" w:rsidRPr="00CF02B5" w:rsidRDefault="00C13165" w:rsidP="00F92955">
      <w:pPr>
        <w:keepLines/>
        <w:spacing w:after="0" w:line="240" w:lineRule="auto"/>
        <w:rPr>
          <w:bCs/>
          <w:i/>
          <w:iCs/>
        </w:rPr>
      </w:pPr>
      <w:r>
        <w:rPr>
          <w:bCs/>
          <w:i/>
          <w:iCs/>
        </w:rPr>
        <w:t>“</w:t>
      </w:r>
      <w:r w:rsidR="00BE1968" w:rsidRPr="00C13165">
        <w:rPr>
          <w:bCs/>
          <w:i/>
          <w:iCs/>
        </w:rPr>
        <w:t>There is, of course, truth in each of these, because each encourages necessary ways of promoting growth in the Christian life. However, they have often been mistakenly</w:t>
      </w:r>
      <w:r w:rsidRPr="00C13165">
        <w:rPr>
          <w:bCs/>
          <w:i/>
          <w:iCs/>
        </w:rPr>
        <w:t xml:space="preserve"> advocated as ways that an individual becomes a disciple: it is often advocated that once a Christian’s life is characterized by one or more of these commitments, the person becomes a disciple. This is the root of much of the confusion about discipleship…</w:t>
      </w:r>
      <w:r>
        <w:rPr>
          <w:bCs/>
          <w:i/>
          <w:iCs/>
        </w:rPr>
        <w:t>”</w:t>
      </w:r>
      <w:r w:rsidR="00BD3B35">
        <w:rPr>
          <w:bCs/>
          <w:i/>
          <w:iCs/>
        </w:rPr>
        <w:t xml:space="preserve"> </w:t>
      </w:r>
      <w:r w:rsidR="006F20D7">
        <w:rPr>
          <w:iCs/>
        </w:rPr>
        <w:t>— Michael Wilkins</w:t>
      </w:r>
      <w:r w:rsidRPr="006F20D7">
        <w:rPr>
          <w:rStyle w:val="FootnoteReference"/>
          <w:bCs/>
          <w:iCs/>
        </w:rPr>
        <w:footnoteReference w:id="8"/>
      </w:r>
    </w:p>
    <w:p w14:paraId="57746AD3" w14:textId="77777777" w:rsidR="00307FD3" w:rsidRDefault="00307FD3" w:rsidP="005B5ED6">
      <w:pPr>
        <w:keepLines/>
        <w:spacing w:line="240" w:lineRule="auto"/>
        <w:rPr>
          <w:b/>
          <w:iCs/>
          <w:u w:val="single"/>
        </w:rPr>
      </w:pPr>
    </w:p>
    <w:p w14:paraId="10E56F5A" w14:textId="0D9C5C67" w:rsidR="005B5ED6" w:rsidRDefault="005B5ED6" w:rsidP="005B5ED6">
      <w:pPr>
        <w:keepLines/>
        <w:spacing w:line="240" w:lineRule="auto"/>
        <w:rPr>
          <w:b/>
          <w:iCs/>
          <w:u w:val="single"/>
        </w:rPr>
      </w:pPr>
      <w:r>
        <w:rPr>
          <w:b/>
          <w:iCs/>
          <w:u w:val="single"/>
        </w:rPr>
        <w:lastRenderedPageBreak/>
        <w:t>V</w:t>
      </w:r>
      <w:r w:rsidRPr="005B5ED6">
        <w:rPr>
          <w:b/>
          <w:iCs/>
          <w:u w:val="single"/>
        </w:rPr>
        <w:t>.  T</w:t>
      </w:r>
      <w:r>
        <w:rPr>
          <w:b/>
          <w:iCs/>
          <w:u w:val="single"/>
        </w:rPr>
        <w:t>e</w:t>
      </w:r>
      <w:r w:rsidRPr="005B5ED6">
        <w:rPr>
          <w:b/>
          <w:iCs/>
          <w:u w:val="single"/>
        </w:rPr>
        <w:t>r</w:t>
      </w:r>
      <w:r>
        <w:rPr>
          <w:b/>
          <w:iCs/>
          <w:u w:val="single"/>
        </w:rPr>
        <w:t>mi</w:t>
      </w:r>
      <w:r w:rsidRPr="005B5ED6">
        <w:rPr>
          <w:b/>
          <w:iCs/>
          <w:u w:val="single"/>
        </w:rPr>
        <w:t>n</w:t>
      </w:r>
      <w:r>
        <w:rPr>
          <w:b/>
          <w:iCs/>
          <w:u w:val="single"/>
        </w:rPr>
        <w:t>ology</w:t>
      </w:r>
    </w:p>
    <w:p w14:paraId="6F30CCAB" w14:textId="5CCB4A03" w:rsidR="005B5ED6" w:rsidRDefault="005B5ED6" w:rsidP="005B5ED6">
      <w:pPr>
        <w:pStyle w:val="ListParagraph"/>
        <w:keepLines/>
        <w:numPr>
          <w:ilvl w:val="0"/>
          <w:numId w:val="15"/>
        </w:numPr>
        <w:spacing w:line="240" w:lineRule="auto"/>
        <w:rPr>
          <w:b/>
        </w:rPr>
      </w:pPr>
      <w:r>
        <w:rPr>
          <w:b/>
        </w:rPr>
        <w:t>Disciple</w:t>
      </w:r>
    </w:p>
    <w:p w14:paraId="0AAA4526" w14:textId="420E4435" w:rsidR="005B5ED6" w:rsidRDefault="005B5ED6" w:rsidP="005B5ED6">
      <w:pPr>
        <w:keepLines/>
        <w:ind w:left="720"/>
      </w:pPr>
      <w:r w:rsidRPr="005B5ED6">
        <w:rPr>
          <w:i/>
          <w:iCs/>
        </w:rPr>
        <w:t xml:space="preserve">“A disciple is one who responds in </w:t>
      </w:r>
      <w:r w:rsidRPr="000F1E8F">
        <w:rPr>
          <w:b/>
          <w:i/>
          <w:iCs/>
        </w:rPr>
        <w:t>faith</w:t>
      </w:r>
      <w:r w:rsidRPr="005B5ED6">
        <w:rPr>
          <w:i/>
          <w:iCs/>
        </w:rPr>
        <w:t xml:space="preserve"> and </w:t>
      </w:r>
      <w:r w:rsidRPr="000F1E8F">
        <w:rPr>
          <w:b/>
          <w:i/>
          <w:iCs/>
        </w:rPr>
        <w:t>obedience</w:t>
      </w:r>
      <w:r w:rsidRPr="005B5ED6">
        <w:rPr>
          <w:i/>
          <w:iCs/>
        </w:rPr>
        <w:t xml:space="preserve"> to the gracious call to follow Jesus Christ.</w:t>
      </w:r>
      <w:r w:rsidR="00023A81">
        <w:rPr>
          <w:i/>
          <w:iCs/>
        </w:rPr>
        <w:t xml:space="preserve"> </w:t>
      </w:r>
      <w:r w:rsidRPr="005B5ED6">
        <w:rPr>
          <w:i/>
          <w:iCs/>
        </w:rPr>
        <w:t xml:space="preserve">Being a disciple is a </w:t>
      </w:r>
      <w:r w:rsidRPr="00B870FE">
        <w:rPr>
          <w:b/>
          <w:i/>
          <w:iCs/>
        </w:rPr>
        <w:t>lifelong process</w:t>
      </w:r>
      <w:r w:rsidRPr="005B5ED6">
        <w:rPr>
          <w:i/>
          <w:iCs/>
        </w:rPr>
        <w:t xml:space="preserve"> of dying to self while allowing Jesus Christ to come alive in us.</w:t>
      </w:r>
      <w:r>
        <w:rPr>
          <w:i/>
          <w:iCs/>
        </w:rPr>
        <w:t>”</w:t>
      </w:r>
      <w:r w:rsidR="00BD3B35">
        <w:rPr>
          <w:iCs/>
        </w:rPr>
        <w:t>— Greg Ogden</w:t>
      </w:r>
      <w:r w:rsidRPr="00BD3B35">
        <w:rPr>
          <w:rStyle w:val="FootnoteReference"/>
          <w:iCs/>
        </w:rPr>
        <w:footnoteReference w:id="9"/>
      </w:r>
    </w:p>
    <w:p w14:paraId="7DE33718" w14:textId="1A1554B1" w:rsidR="005B5ED6" w:rsidRPr="005B5ED6" w:rsidRDefault="005B5ED6" w:rsidP="005B5ED6">
      <w:pPr>
        <w:keepLines/>
        <w:ind w:left="720"/>
      </w:pPr>
      <w:r w:rsidRPr="005B5ED6">
        <w:rPr>
          <w:i/>
          <w:iCs/>
        </w:rPr>
        <w:t xml:space="preserve">“A disciple of Jesus is one who has come to Jesus for eternal life, has claimed Jesus as Savior and God, and has embarked upon the </w:t>
      </w:r>
      <w:r w:rsidRPr="00B870FE">
        <w:rPr>
          <w:b/>
          <w:i/>
          <w:iCs/>
        </w:rPr>
        <w:t>life of following</w:t>
      </w:r>
      <w:r w:rsidRPr="005B5ED6">
        <w:rPr>
          <w:i/>
          <w:iCs/>
        </w:rPr>
        <w:t xml:space="preserve"> Jesus.”</w:t>
      </w:r>
      <w:r w:rsidR="00BD3B35">
        <w:rPr>
          <w:bCs/>
          <w:i/>
          <w:iCs/>
        </w:rPr>
        <w:t xml:space="preserve"> </w:t>
      </w:r>
      <w:r w:rsidR="00BD3B35">
        <w:rPr>
          <w:iCs/>
        </w:rPr>
        <w:t>— Michael Wilkins</w:t>
      </w:r>
      <w:r w:rsidRPr="00BD3B35">
        <w:rPr>
          <w:rStyle w:val="FootnoteReference"/>
          <w:iCs/>
        </w:rPr>
        <w:footnoteReference w:id="10"/>
      </w:r>
    </w:p>
    <w:p w14:paraId="52338B79" w14:textId="23BA5D35" w:rsidR="005B5ED6" w:rsidRDefault="005B5ED6" w:rsidP="005B5ED6">
      <w:pPr>
        <w:pStyle w:val="ListParagraph"/>
        <w:keepLines/>
        <w:numPr>
          <w:ilvl w:val="0"/>
          <w:numId w:val="15"/>
        </w:numPr>
        <w:spacing w:line="240" w:lineRule="auto"/>
        <w:rPr>
          <w:b/>
        </w:rPr>
      </w:pPr>
      <w:r>
        <w:rPr>
          <w:b/>
        </w:rPr>
        <w:t>Discipleship</w:t>
      </w:r>
    </w:p>
    <w:p w14:paraId="4AE9A6CA" w14:textId="77777777" w:rsidR="005B5ED6" w:rsidRDefault="005B5ED6" w:rsidP="005B5ED6">
      <w:pPr>
        <w:pStyle w:val="ListParagraph"/>
        <w:keepLines/>
        <w:spacing w:line="240" w:lineRule="auto"/>
        <w:rPr>
          <w:b/>
        </w:rPr>
      </w:pPr>
    </w:p>
    <w:p w14:paraId="63CA485F" w14:textId="7BF065C9" w:rsidR="00E62C39" w:rsidRDefault="00E62C39" w:rsidP="00E62C39">
      <w:pPr>
        <w:pStyle w:val="ListParagraph"/>
        <w:keepLines/>
        <w:rPr>
          <w:i/>
          <w:iCs/>
        </w:rPr>
      </w:pPr>
      <w:r w:rsidRPr="00E62C39">
        <w:rPr>
          <w:i/>
          <w:iCs/>
        </w:rPr>
        <w:t xml:space="preserve">“The ongoing </w:t>
      </w:r>
      <w:r w:rsidRPr="00D953B4">
        <w:rPr>
          <w:b/>
          <w:i/>
          <w:iCs/>
        </w:rPr>
        <w:t>process</w:t>
      </w:r>
      <w:r w:rsidRPr="00E62C39">
        <w:rPr>
          <w:i/>
          <w:iCs/>
        </w:rPr>
        <w:t xml:space="preserve"> of growth as a disciple.”</w:t>
      </w:r>
      <w:r w:rsidR="00BD3B35">
        <w:rPr>
          <w:bCs/>
          <w:i/>
          <w:iCs/>
        </w:rPr>
        <w:t xml:space="preserve"> </w:t>
      </w:r>
      <w:r w:rsidR="00BD3B35">
        <w:rPr>
          <w:iCs/>
        </w:rPr>
        <w:t>— Michael Wilkins</w:t>
      </w:r>
      <w:r w:rsidRPr="00BD3B35">
        <w:rPr>
          <w:rStyle w:val="FootnoteReference"/>
          <w:iCs/>
        </w:rPr>
        <w:footnoteReference w:id="11"/>
      </w:r>
    </w:p>
    <w:p w14:paraId="7C08D197" w14:textId="77777777" w:rsidR="00E62C39" w:rsidRPr="006B0EA5" w:rsidRDefault="00E62C39" w:rsidP="00E62C39">
      <w:pPr>
        <w:pStyle w:val="ListParagraph"/>
        <w:keepLines/>
        <w:rPr>
          <w:i/>
          <w:iCs/>
          <w:sz w:val="10"/>
        </w:rPr>
      </w:pPr>
    </w:p>
    <w:p w14:paraId="38B4D02A" w14:textId="3C3297A5" w:rsidR="00E62C39" w:rsidRDefault="00E62C39" w:rsidP="00D953B4">
      <w:pPr>
        <w:pStyle w:val="ListParagraph"/>
        <w:keepLines/>
        <w:rPr>
          <w:i/>
          <w:iCs/>
        </w:rPr>
      </w:pPr>
      <w:r w:rsidRPr="00E62C39">
        <w:rPr>
          <w:i/>
          <w:iCs/>
        </w:rPr>
        <w:t xml:space="preserve">“Simply the </w:t>
      </w:r>
      <w:r w:rsidRPr="00D953B4">
        <w:rPr>
          <w:b/>
          <w:i/>
          <w:iCs/>
        </w:rPr>
        <w:t>process</w:t>
      </w:r>
      <w:r w:rsidRPr="00E62C39">
        <w:rPr>
          <w:i/>
          <w:iCs/>
        </w:rPr>
        <w:t xml:space="preserve"> of growth into Christ-like maturity and reproduction.”</w:t>
      </w:r>
      <w:r w:rsidR="00BD3B35">
        <w:rPr>
          <w:bCs/>
          <w:i/>
          <w:iCs/>
        </w:rPr>
        <w:t xml:space="preserve"> </w:t>
      </w:r>
      <w:r w:rsidR="00BD3B35">
        <w:rPr>
          <w:iCs/>
        </w:rPr>
        <w:t>— Greg Ogden</w:t>
      </w:r>
      <w:r w:rsidRPr="00BD3B35">
        <w:rPr>
          <w:rStyle w:val="FootnoteReference"/>
          <w:iCs/>
        </w:rPr>
        <w:footnoteReference w:id="12"/>
      </w:r>
    </w:p>
    <w:p w14:paraId="49CB00B6" w14:textId="77777777" w:rsidR="00D953B4" w:rsidRPr="00D953B4" w:rsidRDefault="00D953B4" w:rsidP="00D953B4">
      <w:pPr>
        <w:pStyle w:val="ListParagraph"/>
        <w:keepLines/>
      </w:pPr>
    </w:p>
    <w:p w14:paraId="1E7A819E" w14:textId="162CACB0" w:rsidR="005B5ED6" w:rsidRDefault="005B5ED6" w:rsidP="005B5ED6">
      <w:pPr>
        <w:pStyle w:val="ListParagraph"/>
        <w:keepLines/>
        <w:numPr>
          <w:ilvl w:val="0"/>
          <w:numId w:val="15"/>
        </w:numPr>
        <w:spacing w:line="240" w:lineRule="auto"/>
        <w:rPr>
          <w:b/>
        </w:rPr>
      </w:pPr>
      <w:r>
        <w:rPr>
          <w:b/>
        </w:rPr>
        <w:t>Discipling</w:t>
      </w:r>
    </w:p>
    <w:p w14:paraId="6FA79BE2" w14:textId="77777777" w:rsidR="00D953B4" w:rsidRDefault="00D953B4" w:rsidP="00D953B4">
      <w:pPr>
        <w:pStyle w:val="ListParagraph"/>
        <w:keepLines/>
        <w:rPr>
          <w:i/>
          <w:iCs/>
        </w:rPr>
      </w:pPr>
    </w:p>
    <w:p w14:paraId="751F5D63" w14:textId="24FF0A48" w:rsidR="00583A9D" w:rsidRDefault="00D953B4" w:rsidP="00583A9D">
      <w:pPr>
        <w:pStyle w:val="ListParagraph"/>
        <w:keepLines/>
        <w:rPr>
          <w:i/>
          <w:iCs/>
        </w:rPr>
      </w:pPr>
      <w:r w:rsidRPr="00D953B4">
        <w:rPr>
          <w:i/>
          <w:iCs/>
        </w:rPr>
        <w:t xml:space="preserve">“The </w:t>
      </w:r>
      <w:r w:rsidRPr="00D953B4">
        <w:rPr>
          <w:b/>
          <w:i/>
          <w:iCs/>
        </w:rPr>
        <w:t>responsibility</w:t>
      </w:r>
      <w:r w:rsidRPr="00D953B4">
        <w:rPr>
          <w:i/>
          <w:iCs/>
        </w:rPr>
        <w:t xml:space="preserve"> of disciples to help one another grow as disciples.”</w:t>
      </w:r>
      <w:r w:rsidR="00BD3B35">
        <w:rPr>
          <w:bCs/>
          <w:i/>
          <w:iCs/>
        </w:rPr>
        <w:t xml:space="preserve"> </w:t>
      </w:r>
      <w:r w:rsidR="00BD3B35">
        <w:rPr>
          <w:iCs/>
        </w:rPr>
        <w:t>— Michael Wilkins</w:t>
      </w:r>
      <w:r w:rsidRPr="00BD3B35">
        <w:rPr>
          <w:rStyle w:val="FootnoteReference"/>
          <w:iCs/>
        </w:rPr>
        <w:footnoteReference w:id="13"/>
      </w:r>
    </w:p>
    <w:p w14:paraId="45188130" w14:textId="77777777" w:rsidR="00583A9D" w:rsidRPr="006B0EA5" w:rsidRDefault="00583A9D" w:rsidP="00583A9D">
      <w:pPr>
        <w:pStyle w:val="ListParagraph"/>
        <w:keepLines/>
        <w:rPr>
          <w:i/>
          <w:iCs/>
          <w:sz w:val="10"/>
        </w:rPr>
      </w:pPr>
    </w:p>
    <w:p w14:paraId="467BC2DC" w14:textId="19AD8FE5" w:rsidR="0080361A" w:rsidRPr="0080361A" w:rsidRDefault="00583A9D" w:rsidP="00455F66">
      <w:pPr>
        <w:pStyle w:val="ListParagraph"/>
        <w:keepLines/>
        <w:spacing w:after="0"/>
        <w:rPr>
          <w:i/>
          <w:iCs/>
        </w:rPr>
      </w:pPr>
      <w:r w:rsidRPr="00583A9D">
        <w:rPr>
          <w:i/>
          <w:iCs/>
        </w:rPr>
        <w:t xml:space="preserve">“An </w:t>
      </w:r>
      <w:r w:rsidRPr="00583A9D">
        <w:rPr>
          <w:b/>
          <w:i/>
          <w:iCs/>
        </w:rPr>
        <w:t>intentional</w:t>
      </w:r>
      <w:r w:rsidRPr="00583A9D">
        <w:rPr>
          <w:i/>
          <w:iCs/>
        </w:rPr>
        <w:t xml:space="preserve"> relationship in which we walk alongside other disciples in order to encourage, equip and challenge one another in love to grow toward maturity in Christ. This includes equipping the disciple to teach others as well.”</w:t>
      </w:r>
      <w:r w:rsidR="00BD3B35">
        <w:rPr>
          <w:bCs/>
          <w:i/>
          <w:iCs/>
        </w:rPr>
        <w:t xml:space="preserve"> </w:t>
      </w:r>
      <w:r w:rsidR="00BD3B35">
        <w:rPr>
          <w:iCs/>
        </w:rPr>
        <w:t>— Greg Ogden</w:t>
      </w:r>
      <w:r w:rsidRPr="00BD3B35">
        <w:rPr>
          <w:rStyle w:val="FootnoteReference"/>
          <w:iCs/>
        </w:rPr>
        <w:footnoteReference w:id="14"/>
      </w:r>
    </w:p>
    <w:p w14:paraId="25F0534C" w14:textId="77777777" w:rsidR="0080361A" w:rsidRPr="006B0EA5" w:rsidRDefault="0080361A" w:rsidP="00583A9D">
      <w:pPr>
        <w:keepLines/>
        <w:spacing w:line="240" w:lineRule="auto"/>
        <w:rPr>
          <w:b/>
          <w:iCs/>
          <w:sz w:val="2"/>
          <w:u w:val="single"/>
        </w:rPr>
      </w:pPr>
    </w:p>
    <w:p w14:paraId="13B31F8B" w14:textId="66574B06" w:rsidR="00583A9D" w:rsidRDefault="00583A9D" w:rsidP="00583A9D">
      <w:pPr>
        <w:keepLines/>
        <w:spacing w:line="240" w:lineRule="auto"/>
        <w:rPr>
          <w:b/>
          <w:iCs/>
          <w:u w:val="single"/>
        </w:rPr>
      </w:pPr>
      <w:r>
        <w:rPr>
          <w:b/>
          <w:iCs/>
          <w:u w:val="single"/>
        </w:rPr>
        <w:t>V</w:t>
      </w:r>
      <w:r w:rsidR="00B870FE">
        <w:rPr>
          <w:b/>
          <w:iCs/>
          <w:u w:val="single"/>
        </w:rPr>
        <w:t>I</w:t>
      </w:r>
      <w:r w:rsidRPr="005B5ED6">
        <w:rPr>
          <w:b/>
          <w:iCs/>
          <w:u w:val="single"/>
        </w:rPr>
        <w:t xml:space="preserve">.  </w:t>
      </w:r>
      <w:r>
        <w:rPr>
          <w:b/>
          <w:iCs/>
          <w:u w:val="single"/>
        </w:rPr>
        <w:t>Marks of Discipleship</w:t>
      </w:r>
      <w:r w:rsidR="00422EB0">
        <w:rPr>
          <w:rStyle w:val="FootnoteReference"/>
          <w:b/>
          <w:iCs/>
          <w:u w:val="single"/>
        </w:rPr>
        <w:footnoteReference w:id="15"/>
      </w:r>
    </w:p>
    <w:p w14:paraId="59CDE066" w14:textId="3DE813A3" w:rsidR="00583A9D" w:rsidRDefault="00583A9D" w:rsidP="00583A9D">
      <w:pPr>
        <w:pStyle w:val="ListParagraph"/>
        <w:keepLines/>
        <w:numPr>
          <w:ilvl w:val="0"/>
          <w:numId w:val="16"/>
        </w:numPr>
        <w:spacing w:line="240" w:lineRule="auto"/>
        <w:rPr>
          <w:b/>
        </w:rPr>
      </w:pPr>
      <w:r>
        <w:rPr>
          <w:b/>
        </w:rPr>
        <w:t>Proactive Ministers</w:t>
      </w:r>
    </w:p>
    <w:p w14:paraId="1C0B0FA7" w14:textId="266792E5" w:rsidR="00C677BC" w:rsidRDefault="00C677BC" w:rsidP="00C677BC">
      <w:pPr>
        <w:pStyle w:val="ListParagraph"/>
        <w:keepLines/>
        <w:spacing w:line="240" w:lineRule="auto"/>
      </w:pPr>
      <w:r>
        <w:t xml:space="preserve">-  We are not simply </w:t>
      </w:r>
      <w:r w:rsidR="00F9084B">
        <w:t xml:space="preserve">to </w:t>
      </w:r>
      <w:r>
        <w:t>be passive recipients or spectators</w:t>
      </w:r>
    </w:p>
    <w:p w14:paraId="6F642AF8" w14:textId="4D4BA291" w:rsidR="00C677BC" w:rsidRPr="00C677BC" w:rsidRDefault="00C677BC" w:rsidP="00C677BC">
      <w:pPr>
        <w:pStyle w:val="ListParagraph"/>
        <w:keepLines/>
        <w:spacing w:line="240" w:lineRule="auto"/>
      </w:pPr>
      <w:r>
        <w:t>-  All believers have gifts of the Holy Spirit</w:t>
      </w:r>
    </w:p>
    <w:p w14:paraId="46B40C1B" w14:textId="72337D41" w:rsidR="00583A9D" w:rsidRPr="005B5ED6" w:rsidRDefault="00583A9D" w:rsidP="00583A9D">
      <w:pPr>
        <w:keepLines/>
        <w:ind w:left="720"/>
      </w:pPr>
      <w:r w:rsidRPr="005B5ED6">
        <w:rPr>
          <w:i/>
          <w:iCs/>
        </w:rPr>
        <w:t>“</w:t>
      </w:r>
      <w:r w:rsidR="00C03A27">
        <w:rPr>
          <w:i/>
          <w:iCs/>
        </w:rPr>
        <w:t xml:space="preserve">Ministry that is biblically envisioned calls up images not of the paid priest who is set apart from and above the rest of the body of believers but of </w:t>
      </w:r>
      <w:r w:rsidR="00C03A27" w:rsidRPr="00C03A27">
        <w:rPr>
          <w:b/>
          <w:i/>
          <w:iCs/>
        </w:rPr>
        <w:t>ordinary saints</w:t>
      </w:r>
      <w:r w:rsidRPr="005B5ED6">
        <w:rPr>
          <w:i/>
          <w:iCs/>
        </w:rPr>
        <w:t>.”</w:t>
      </w:r>
      <w:r w:rsidR="00DF71F8">
        <w:rPr>
          <w:bCs/>
          <w:i/>
          <w:iCs/>
        </w:rPr>
        <w:t xml:space="preserve"> </w:t>
      </w:r>
      <w:r w:rsidR="00DF71F8">
        <w:rPr>
          <w:iCs/>
        </w:rPr>
        <w:t>— Greg Ogden</w:t>
      </w:r>
      <w:r w:rsidR="006260AC" w:rsidRPr="00DF71F8">
        <w:rPr>
          <w:rStyle w:val="FootnoteReference"/>
          <w:iCs/>
        </w:rPr>
        <w:footnoteReference w:id="16"/>
      </w:r>
    </w:p>
    <w:p w14:paraId="04415475" w14:textId="1E8F9EB1" w:rsidR="00583A9D" w:rsidRDefault="00583A9D" w:rsidP="00583A9D">
      <w:pPr>
        <w:pStyle w:val="ListParagraph"/>
        <w:keepLines/>
        <w:numPr>
          <w:ilvl w:val="0"/>
          <w:numId w:val="16"/>
        </w:numPr>
        <w:spacing w:line="240" w:lineRule="auto"/>
        <w:rPr>
          <w:b/>
        </w:rPr>
      </w:pPr>
      <w:r>
        <w:rPr>
          <w:b/>
        </w:rPr>
        <w:t>Disciplined Way of Life</w:t>
      </w:r>
    </w:p>
    <w:p w14:paraId="5099F2BC" w14:textId="3BF64810" w:rsidR="00C677BC" w:rsidRDefault="00C677BC" w:rsidP="00C677BC">
      <w:pPr>
        <w:pStyle w:val="ListParagraph"/>
        <w:keepLines/>
        <w:spacing w:line="240" w:lineRule="auto"/>
      </w:pPr>
      <w:r>
        <w:t xml:space="preserve">-  Only a small percentage invest in spiritual growth practices; many neglect spiritual </w:t>
      </w:r>
      <w:r w:rsidR="00C03A27">
        <w:t>discipline</w:t>
      </w:r>
    </w:p>
    <w:p w14:paraId="3D01E3D9" w14:textId="77777777" w:rsidR="00C677BC" w:rsidRPr="00C677BC" w:rsidRDefault="00C677BC" w:rsidP="00C677BC">
      <w:pPr>
        <w:pStyle w:val="ListParagraph"/>
        <w:keepLines/>
        <w:spacing w:line="240" w:lineRule="auto"/>
      </w:pPr>
      <w:r>
        <w:t>-  All believers have gifts of the Holy Spirit</w:t>
      </w:r>
    </w:p>
    <w:p w14:paraId="5951CE84" w14:textId="77777777" w:rsidR="00583A9D" w:rsidRDefault="00583A9D" w:rsidP="00583A9D">
      <w:pPr>
        <w:pStyle w:val="ListParagraph"/>
        <w:keepLines/>
        <w:spacing w:line="240" w:lineRule="auto"/>
        <w:rPr>
          <w:b/>
        </w:rPr>
      </w:pPr>
    </w:p>
    <w:p w14:paraId="2C58C176" w14:textId="6D53E867" w:rsidR="00983A99" w:rsidRPr="00455F66" w:rsidRDefault="00C677BC" w:rsidP="00455F66">
      <w:pPr>
        <w:pStyle w:val="ListParagraph"/>
        <w:keepLines/>
        <w:rPr>
          <w:iCs/>
        </w:rPr>
      </w:pPr>
      <w:r w:rsidRPr="00E62C39">
        <w:rPr>
          <w:i/>
          <w:iCs/>
        </w:rPr>
        <w:t>“</w:t>
      </w:r>
      <w:r>
        <w:rPr>
          <w:i/>
          <w:iCs/>
        </w:rPr>
        <w:t>The fact is that there is now lacking a serious and expectant intention to bring Jesus’ people into obedience and abundance through training</w:t>
      </w:r>
      <w:r w:rsidRPr="00E62C39">
        <w:rPr>
          <w:i/>
          <w:iCs/>
        </w:rPr>
        <w:t>.”</w:t>
      </w:r>
      <w:r w:rsidR="00DF71F8">
        <w:rPr>
          <w:bCs/>
          <w:i/>
          <w:iCs/>
        </w:rPr>
        <w:t xml:space="preserve"> </w:t>
      </w:r>
      <w:r w:rsidR="00DF71F8">
        <w:rPr>
          <w:iCs/>
        </w:rPr>
        <w:t>— Dallas Willard</w:t>
      </w:r>
      <w:r w:rsidR="006260AC" w:rsidRPr="00DF71F8">
        <w:rPr>
          <w:rStyle w:val="FootnoteReference"/>
          <w:iCs/>
        </w:rPr>
        <w:footnoteReference w:id="17"/>
      </w:r>
    </w:p>
    <w:p w14:paraId="2C1FB84D" w14:textId="13F50009" w:rsidR="00583A9D" w:rsidRDefault="00583A9D" w:rsidP="00583A9D">
      <w:pPr>
        <w:pStyle w:val="ListParagraph"/>
        <w:keepLines/>
        <w:numPr>
          <w:ilvl w:val="0"/>
          <w:numId w:val="16"/>
        </w:numPr>
        <w:spacing w:line="240" w:lineRule="auto"/>
        <w:rPr>
          <w:b/>
        </w:rPr>
      </w:pPr>
      <w:r>
        <w:rPr>
          <w:b/>
        </w:rPr>
        <w:lastRenderedPageBreak/>
        <w:t>Affects All of Life</w:t>
      </w:r>
    </w:p>
    <w:p w14:paraId="552FD43F" w14:textId="4CC77CC9" w:rsidR="00C677BC" w:rsidRDefault="00C677BC" w:rsidP="00C677BC">
      <w:pPr>
        <w:pStyle w:val="ListParagraph"/>
        <w:keepLines/>
        <w:spacing w:line="240" w:lineRule="auto"/>
      </w:pPr>
      <w:r w:rsidRPr="00C677BC">
        <w:t xml:space="preserve">-  </w:t>
      </w:r>
      <w:r>
        <w:t>Faith should not be kept private</w:t>
      </w:r>
    </w:p>
    <w:p w14:paraId="7A98DC30" w14:textId="3B7C586A" w:rsidR="00937785" w:rsidRPr="00C677BC" w:rsidRDefault="00937785" w:rsidP="00C677BC">
      <w:pPr>
        <w:pStyle w:val="ListParagraph"/>
        <w:keepLines/>
        <w:spacing w:line="240" w:lineRule="auto"/>
      </w:pPr>
      <w:r>
        <w:t xml:space="preserve">-  Many believers </w:t>
      </w:r>
      <w:r w:rsidR="00983A99">
        <w:t>compartmentalize their lives</w:t>
      </w:r>
    </w:p>
    <w:p w14:paraId="23454B61" w14:textId="77777777" w:rsidR="00583A9D" w:rsidRPr="00455F66" w:rsidRDefault="00583A9D" w:rsidP="00583A9D">
      <w:pPr>
        <w:pStyle w:val="ListParagraph"/>
        <w:keepLines/>
        <w:spacing w:line="240" w:lineRule="auto"/>
        <w:rPr>
          <w:b/>
          <w:sz w:val="14"/>
        </w:rPr>
      </w:pPr>
    </w:p>
    <w:p w14:paraId="1CE293EF" w14:textId="044C72DB" w:rsidR="00983A99" w:rsidRPr="00983A99" w:rsidRDefault="00983A99" w:rsidP="00983A99">
      <w:pPr>
        <w:pStyle w:val="ListParagraph"/>
        <w:keepLines/>
        <w:rPr>
          <w:i/>
          <w:iCs/>
        </w:rPr>
      </w:pPr>
      <w:r w:rsidRPr="00E62C39">
        <w:rPr>
          <w:i/>
          <w:iCs/>
        </w:rPr>
        <w:t>“</w:t>
      </w:r>
      <w:r>
        <w:rPr>
          <w:i/>
          <w:iCs/>
        </w:rPr>
        <w:t>There is a disconnect for many Christians when it comes to seeing ourselves as representatives of the kingdom of God in what we spend most of our time doing—our jobs</w:t>
      </w:r>
      <w:r w:rsidRPr="00E62C39">
        <w:rPr>
          <w:i/>
          <w:iCs/>
        </w:rPr>
        <w:t>.”</w:t>
      </w:r>
      <w:r w:rsidR="00DF71F8">
        <w:rPr>
          <w:bCs/>
          <w:i/>
          <w:iCs/>
        </w:rPr>
        <w:t xml:space="preserve"> </w:t>
      </w:r>
      <w:r w:rsidR="00DF71F8">
        <w:rPr>
          <w:iCs/>
        </w:rPr>
        <w:t>— Greg Ogden</w:t>
      </w:r>
      <w:r w:rsidR="006260AC" w:rsidRPr="00DF71F8">
        <w:rPr>
          <w:rStyle w:val="FootnoteReference"/>
          <w:iCs/>
        </w:rPr>
        <w:footnoteReference w:id="18"/>
      </w:r>
    </w:p>
    <w:p w14:paraId="13541CD3" w14:textId="77777777" w:rsidR="00983A99" w:rsidRPr="006F063F" w:rsidRDefault="00983A99" w:rsidP="00583A9D">
      <w:pPr>
        <w:pStyle w:val="ListParagraph"/>
        <w:keepLines/>
        <w:spacing w:line="240" w:lineRule="auto"/>
        <w:rPr>
          <w:b/>
          <w:sz w:val="12"/>
          <w:szCs w:val="12"/>
        </w:rPr>
      </w:pPr>
    </w:p>
    <w:p w14:paraId="4268796B" w14:textId="3172A923" w:rsidR="00063397" w:rsidRDefault="0036522B" w:rsidP="0036522B">
      <w:pPr>
        <w:pStyle w:val="ListParagraph"/>
        <w:keepLines/>
        <w:rPr>
          <w:i/>
          <w:iCs/>
        </w:rPr>
      </w:pPr>
      <w:r>
        <w:rPr>
          <w:i/>
          <w:iCs/>
        </w:rPr>
        <w:t>“Surely this gospel evokes unconditional surrender of all that we are and all that we have to all th</w:t>
      </w:r>
      <w:r w:rsidR="00965764">
        <w:rPr>
          <w:i/>
          <w:iCs/>
        </w:rPr>
        <w:t>at</w:t>
      </w:r>
      <w:r>
        <w:rPr>
          <w:i/>
          <w:iCs/>
        </w:rPr>
        <w:t xml:space="preserve"> he is.”</w:t>
      </w:r>
      <w:r w:rsidR="00DF71F8">
        <w:rPr>
          <w:bCs/>
          <w:i/>
          <w:iCs/>
        </w:rPr>
        <w:t xml:space="preserve"> </w:t>
      </w:r>
      <w:r w:rsidR="00DF71F8">
        <w:rPr>
          <w:iCs/>
        </w:rPr>
        <w:t>— David Platt</w:t>
      </w:r>
      <w:r w:rsidR="003E71B0" w:rsidRPr="00DF71F8">
        <w:rPr>
          <w:rStyle w:val="FootnoteReference"/>
          <w:iCs/>
        </w:rPr>
        <w:footnoteReference w:id="19"/>
      </w:r>
    </w:p>
    <w:p w14:paraId="2A2BBE53" w14:textId="77777777" w:rsidR="006C1B95" w:rsidRPr="006260AC" w:rsidRDefault="006C1B95" w:rsidP="0036522B">
      <w:pPr>
        <w:pStyle w:val="ListParagraph"/>
        <w:keepLines/>
        <w:rPr>
          <w:b/>
          <w:i/>
          <w:iCs/>
          <w:color w:val="FF0000"/>
        </w:rPr>
      </w:pPr>
    </w:p>
    <w:p w14:paraId="34D6151E" w14:textId="11AAEA16" w:rsidR="00583A9D" w:rsidRDefault="00583A9D" w:rsidP="00583A9D">
      <w:pPr>
        <w:pStyle w:val="ListParagraph"/>
        <w:keepLines/>
        <w:numPr>
          <w:ilvl w:val="0"/>
          <w:numId w:val="16"/>
        </w:numPr>
        <w:spacing w:line="240" w:lineRule="auto"/>
        <w:rPr>
          <w:b/>
        </w:rPr>
      </w:pPr>
      <w:r>
        <w:rPr>
          <w:b/>
        </w:rPr>
        <w:t>Countercultural Force</w:t>
      </w:r>
    </w:p>
    <w:p w14:paraId="3556E9C3" w14:textId="08E78EB3" w:rsidR="00983A99" w:rsidRDefault="00983A99" w:rsidP="00983A99">
      <w:pPr>
        <w:pStyle w:val="ListParagraph"/>
        <w:keepLines/>
        <w:spacing w:line="240" w:lineRule="auto"/>
      </w:pPr>
      <w:r w:rsidRPr="00C677BC">
        <w:t xml:space="preserve">- </w:t>
      </w:r>
      <w:r w:rsidR="00FA2058">
        <w:t>Many believers live lifestyles no different than non-believers</w:t>
      </w:r>
    </w:p>
    <w:p w14:paraId="6252A7DE" w14:textId="69EE00C2" w:rsidR="00983A99" w:rsidRPr="00C677BC" w:rsidRDefault="00FA2058" w:rsidP="00983A99">
      <w:pPr>
        <w:pStyle w:val="ListParagraph"/>
        <w:keepLines/>
        <w:spacing w:line="240" w:lineRule="auto"/>
      </w:pPr>
      <w:r>
        <w:t>- We are called to be in but not of the world</w:t>
      </w:r>
    </w:p>
    <w:p w14:paraId="17FEDB2C" w14:textId="77777777" w:rsidR="00983A99" w:rsidRPr="006F063F" w:rsidRDefault="00983A99" w:rsidP="00983A99">
      <w:pPr>
        <w:pStyle w:val="ListParagraph"/>
        <w:keepLines/>
        <w:spacing w:line="240" w:lineRule="auto"/>
        <w:rPr>
          <w:b/>
          <w:sz w:val="12"/>
          <w:szCs w:val="12"/>
        </w:rPr>
      </w:pPr>
    </w:p>
    <w:p w14:paraId="0DB9C9BA" w14:textId="4A8D93A3" w:rsidR="00FA2058" w:rsidRDefault="00FA2058" w:rsidP="00983A99">
      <w:pPr>
        <w:pStyle w:val="ListParagraph"/>
        <w:keepLines/>
        <w:rPr>
          <w:i/>
          <w:iCs/>
        </w:rPr>
      </w:pPr>
      <w:r>
        <w:rPr>
          <w:i/>
          <w:iCs/>
        </w:rPr>
        <w:t>“The church is not immune to the diseases of individualism and consumerism dominant in American society.”</w:t>
      </w:r>
      <w:r w:rsidR="0092110B">
        <w:rPr>
          <w:bCs/>
          <w:i/>
          <w:iCs/>
        </w:rPr>
        <w:t xml:space="preserve"> </w:t>
      </w:r>
      <w:r w:rsidR="0092110B">
        <w:rPr>
          <w:iCs/>
        </w:rPr>
        <w:t>— Greg Ogden</w:t>
      </w:r>
      <w:r w:rsidR="0013626C" w:rsidRPr="0092110B">
        <w:rPr>
          <w:rStyle w:val="FootnoteReference"/>
          <w:iCs/>
        </w:rPr>
        <w:footnoteReference w:id="20"/>
      </w:r>
    </w:p>
    <w:p w14:paraId="2B7CA2B0" w14:textId="77777777" w:rsidR="00FA2058" w:rsidRPr="006F063F" w:rsidRDefault="00FA2058" w:rsidP="00983A99">
      <w:pPr>
        <w:pStyle w:val="ListParagraph"/>
        <w:keepLines/>
        <w:rPr>
          <w:i/>
          <w:iCs/>
          <w:sz w:val="12"/>
          <w:szCs w:val="12"/>
        </w:rPr>
      </w:pPr>
    </w:p>
    <w:p w14:paraId="6086396D" w14:textId="73BEBB24" w:rsidR="00983A99" w:rsidRPr="00FA2058" w:rsidRDefault="00983A99" w:rsidP="00FA2058">
      <w:pPr>
        <w:pStyle w:val="ListParagraph"/>
        <w:keepLines/>
        <w:rPr>
          <w:i/>
          <w:iCs/>
        </w:rPr>
      </w:pPr>
      <w:r w:rsidRPr="00E62C39">
        <w:rPr>
          <w:i/>
          <w:iCs/>
        </w:rPr>
        <w:t>“</w:t>
      </w:r>
      <w:r>
        <w:rPr>
          <w:i/>
          <w:iCs/>
        </w:rPr>
        <w:t>The fact that the proportion of non-Christians who affirm these [worldly] values is equivalent to the proportion of Christians who affirm these values who hold similar views indicates how meaningless Christianity has been in the lives of millions of professed believers</w:t>
      </w:r>
      <w:r w:rsidRPr="00E62C39">
        <w:rPr>
          <w:i/>
          <w:iCs/>
        </w:rPr>
        <w:t>.”</w:t>
      </w:r>
      <w:r w:rsidR="0092110B">
        <w:rPr>
          <w:bCs/>
          <w:i/>
          <w:iCs/>
        </w:rPr>
        <w:t xml:space="preserve"> </w:t>
      </w:r>
      <w:r w:rsidR="0092110B">
        <w:rPr>
          <w:iCs/>
        </w:rPr>
        <w:t>— George Barna</w:t>
      </w:r>
      <w:r w:rsidR="006260AC" w:rsidRPr="0092110B">
        <w:rPr>
          <w:rStyle w:val="FootnoteReference"/>
          <w:iCs/>
        </w:rPr>
        <w:footnoteReference w:id="21"/>
      </w:r>
    </w:p>
    <w:p w14:paraId="1855F9A5" w14:textId="77777777" w:rsidR="00983A99" w:rsidRDefault="00983A99" w:rsidP="00583A9D">
      <w:pPr>
        <w:pStyle w:val="ListParagraph"/>
        <w:keepLines/>
        <w:spacing w:line="240" w:lineRule="auto"/>
        <w:rPr>
          <w:b/>
        </w:rPr>
      </w:pPr>
    </w:p>
    <w:p w14:paraId="64E31552" w14:textId="2ECF6BE2" w:rsidR="00583A9D" w:rsidRDefault="00583A9D" w:rsidP="00583A9D">
      <w:pPr>
        <w:pStyle w:val="ListParagraph"/>
        <w:keepLines/>
        <w:numPr>
          <w:ilvl w:val="0"/>
          <w:numId w:val="16"/>
        </w:numPr>
        <w:spacing w:line="240" w:lineRule="auto"/>
        <w:rPr>
          <w:b/>
        </w:rPr>
      </w:pPr>
      <w:r>
        <w:rPr>
          <w:b/>
        </w:rPr>
        <w:t>Church is Essential</w:t>
      </w:r>
    </w:p>
    <w:p w14:paraId="61B97C4A" w14:textId="3C59B6EB" w:rsidR="00FA2058" w:rsidRDefault="00FA2058" w:rsidP="00FA2058">
      <w:pPr>
        <w:pStyle w:val="ListParagraph"/>
        <w:keepLines/>
        <w:spacing w:line="240" w:lineRule="auto"/>
      </w:pPr>
      <w:r w:rsidRPr="00C677BC">
        <w:t xml:space="preserve">- </w:t>
      </w:r>
      <w:r>
        <w:t>Many view the church as optional and don’t see the need</w:t>
      </w:r>
    </w:p>
    <w:p w14:paraId="6EDBBC76" w14:textId="7DBF8F1D" w:rsidR="00FA2058" w:rsidRDefault="00FA2058" w:rsidP="00FA2058">
      <w:pPr>
        <w:pStyle w:val="ListParagraph"/>
        <w:keepLines/>
        <w:spacing w:line="240" w:lineRule="auto"/>
      </w:pPr>
      <w:r>
        <w:t xml:space="preserve">- The </w:t>
      </w:r>
      <w:r w:rsidR="001317F8">
        <w:t>church is central to God’s plan</w:t>
      </w:r>
    </w:p>
    <w:p w14:paraId="720D69B3" w14:textId="77777777" w:rsidR="001317F8" w:rsidRPr="00455F66" w:rsidRDefault="001317F8" w:rsidP="001317F8">
      <w:pPr>
        <w:pStyle w:val="ListParagraph"/>
        <w:keepLines/>
        <w:rPr>
          <w:i/>
          <w:iCs/>
          <w:sz w:val="14"/>
          <w:szCs w:val="16"/>
        </w:rPr>
      </w:pPr>
    </w:p>
    <w:p w14:paraId="5FCD6A37" w14:textId="4B4EA21D" w:rsidR="00762A46" w:rsidRPr="006260AC" w:rsidRDefault="00762A46" w:rsidP="001317F8">
      <w:pPr>
        <w:pStyle w:val="ListParagraph"/>
        <w:keepLines/>
        <w:rPr>
          <w:b/>
          <w:i/>
          <w:iCs/>
          <w:color w:val="FF0000"/>
        </w:rPr>
      </w:pPr>
      <w:r>
        <w:rPr>
          <w:i/>
          <w:iCs/>
        </w:rPr>
        <w:t>“The goal is not just for us as individuals to follow after Christ but to join together in communities of faith…</w:t>
      </w:r>
      <w:r w:rsidRPr="009C73EA">
        <w:rPr>
          <w:b/>
          <w:i/>
          <w:iCs/>
        </w:rPr>
        <w:t>we need community</w:t>
      </w:r>
      <w:r w:rsidR="000F1E8F">
        <w:rPr>
          <w:i/>
          <w:iCs/>
        </w:rPr>
        <w:t xml:space="preserve"> in order to follow Christ radically.</w:t>
      </w:r>
      <w:r>
        <w:rPr>
          <w:i/>
          <w:iCs/>
        </w:rPr>
        <w:t>”</w:t>
      </w:r>
      <w:r w:rsidR="0092110B">
        <w:rPr>
          <w:bCs/>
          <w:i/>
          <w:iCs/>
        </w:rPr>
        <w:t xml:space="preserve"> </w:t>
      </w:r>
      <w:r w:rsidR="0092110B">
        <w:rPr>
          <w:iCs/>
        </w:rPr>
        <w:t>— David Platt</w:t>
      </w:r>
      <w:r w:rsidR="004339EC" w:rsidRPr="0092110B">
        <w:rPr>
          <w:rStyle w:val="FootnoteReference"/>
          <w:iCs/>
        </w:rPr>
        <w:footnoteReference w:id="22"/>
      </w:r>
    </w:p>
    <w:p w14:paraId="0D8128A6" w14:textId="77777777" w:rsidR="00762A46" w:rsidRPr="006F063F" w:rsidRDefault="00762A46" w:rsidP="001317F8">
      <w:pPr>
        <w:pStyle w:val="ListParagraph"/>
        <w:keepLines/>
        <w:rPr>
          <w:i/>
          <w:iCs/>
          <w:sz w:val="12"/>
          <w:szCs w:val="12"/>
        </w:rPr>
      </w:pPr>
    </w:p>
    <w:p w14:paraId="03731C32" w14:textId="606A8DB1" w:rsidR="001317F8" w:rsidRDefault="001317F8" w:rsidP="001317F8">
      <w:pPr>
        <w:pStyle w:val="ListParagraph"/>
        <w:keepLines/>
        <w:rPr>
          <w:iCs/>
        </w:rPr>
      </w:pPr>
      <w:r>
        <w:rPr>
          <w:i/>
          <w:iCs/>
        </w:rPr>
        <w:t xml:space="preserve">“To be a follower of Christ is to understand that there is </w:t>
      </w:r>
      <w:r w:rsidRPr="009C73EA">
        <w:rPr>
          <w:b/>
          <w:i/>
          <w:iCs/>
        </w:rPr>
        <w:t>no such thing as solo discipleship</w:t>
      </w:r>
      <w:r>
        <w:rPr>
          <w:i/>
          <w:iCs/>
        </w:rPr>
        <w:t>.”</w:t>
      </w:r>
      <w:r w:rsidR="0092110B">
        <w:rPr>
          <w:bCs/>
          <w:i/>
          <w:iCs/>
        </w:rPr>
        <w:t xml:space="preserve"> </w:t>
      </w:r>
      <w:r w:rsidR="0092110B">
        <w:rPr>
          <w:iCs/>
        </w:rPr>
        <w:t>— Greg Ogden</w:t>
      </w:r>
      <w:r w:rsidR="0013626C" w:rsidRPr="0092110B">
        <w:rPr>
          <w:rStyle w:val="FootnoteReference"/>
          <w:iCs/>
        </w:rPr>
        <w:footnoteReference w:id="23"/>
      </w:r>
    </w:p>
    <w:p w14:paraId="07990BAE" w14:textId="77777777" w:rsidR="000F1E8F" w:rsidRPr="006F063F" w:rsidRDefault="000F1E8F" w:rsidP="001317F8">
      <w:pPr>
        <w:pStyle w:val="ListParagraph"/>
        <w:keepLines/>
        <w:rPr>
          <w:i/>
          <w:iCs/>
          <w:sz w:val="12"/>
          <w:szCs w:val="12"/>
        </w:rPr>
      </w:pPr>
    </w:p>
    <w:p w14:paraId="03C9D242" w14:textId="34313FD5" w:rsidR="006260AC" w:rsidRPr="006260AC" w:rsidRDefault="000F1E8F" w:rsidP="006260AC">
      <w:pPr>
        <w:pStyle w:val="ListParagraph"/>
        <w:keepLines/>
        <w:rPr>
          <w:b/>
          <w:i/>
          <w:iCs/>
          <w:color w:val="FF0000"/>
        </w:rPr>
      </w:pPr>
      <w:r>
        <w:rPr>
          <w:i/>
          <w:iCs/>
        </w:rPr>
        <w:t xml:space="preserve">“Disciple making involves inviting people into a </w:t>
      </w:r>
      <w:r w:rsidRPr="009C73EA">
        <w:rPr>
          <w:b/>
          <w:i/>
          <w:iCs/>
        </w:rPr>
        <w:t xml:space="preserve">larger community of faith </w:t>
      </w:r>
      <w:r>
        <w:rPr>
          <w:i/>
          <w:iCs/>
        </w:rPr>
        <w:t>where they will see the life of Christ in action and experienc</w:t>
      </w:r>
      <w:r w:rsidR="004339EC">
        <w:rPr>
          <w:i/>
          <w:iCs/>
        </w:rPr>
        <w:t>e the love of Christ in person.”</w:t>
      </w:r>
      <w:r w:rsidR="0092110B">
        <w:rPr>
          <w:bCs/>
          <w:i/>
          <w:iCs/>
        </w:rPr>
        <w:t xml:space="preserve"> </w:t>
      </w:r>
      <w:r w:rsidR="0092110B">
        <w:rPr>
          <w:iCs/>
        </w:rPr>
        <w:t>— David Platt</w:t>
      </w:r>
      <w:r w:rsidR="004339EC" w:rsidRPr="0092110B">
        <w:rPr>
          <w:rStyle w:val="FootnoteReference"/>
          <w:iCs/>
        </w:rPr>
        <w:footnoteReference w:id="24"/>
      </w:r>
    </w:p>
    <w:p w14:paraId="4FAD36C7" w14:textId="34177AAB" w:rsidR="00583A9D" w:rsidRPr="0092110B" w:rsidRDefault="00583A9D" w:rsidP="006260AC">
      <w:pPr>
        <w:pStyle w:val="ListParagraph"/>
        <w:keepLines/>
        <w:rPr>
          <w:b/>
          <w:sz w:val="20"/>
        </w:rPr>
      </w:pPr>
    </w:p>
    <w:p w14:paraId="35E8609E" w14:textId="227549FE" w:rsidR="00583A9D" w:rsidRDefault="00583A9D" w:rsidP="00583A9D">
      <w:pPr>
        <w:pStyle w:val="ListParagraph"/>
        <w:keepLines/>
        <w:numPr>
          <w:ilvl w:val="0"/>
          <w:numId w:val="16"/>
        </w:numPr>
        <w:spacing w:line="240" w:lineRule="auto"/>
        <w:rPr>
          <w:b/>
        </w:rPr>
      </w:pPr>
      <w:r>
        <w:rPr>
          <w:b/>
        </w:rPr>
        <w:t>Biblically Informed</w:t>
      </w:r>
    </w:p>
    <w:p w14:paraId="3D6B0D8A" w14:textId="384F1921" w:rsidR="00FA2058" w:rsidRDefault="00FA2058" w:rsidP="00FA2058">
      <w:pPr>
        <w:pStyle w:val="ListParagraph"/>
        <w:keepLines/>
        <w:spacing w:line="240" w:lineRule="auto"/>
      </w:pPr>
      <w:r w:rsidRPr="00C677BC">
        <w:t xml:space="preserve">- </w:t>
      </w:r>
      <w:r>
        <w:t>Biblical literacy is very low; many believers are biblically ignorant</w:t>
      </w:r>
    </w:p>
    <w:p w14:paraId="4EF32D44" w14:textId="578C1CDE" w:rsidR="00FA2058" w:rsidRDefault="00FA2058" w:rsidP="00FA2058">
      <w:pPr>
        <w:pStyle w:val="ListParagraph"/>
        <w:keepLines/>
        <w:spacing w:line="240" w:lineRule="auto"/>
      </w:pPr>
      <w:r>
        <w:t xml:space="preserve">- The twin disciplines of prayer and Bible reading </w:t>
      </w:r>
      <w:r w:rsidR="00F059C9">
        <w:t>should dominate every disciple’s devotional practice</w:t>
      </w:r>
    </w:p>
    <w:p w14:paraId="388EC1C7" w14:textId="489C0A25" w:rsidR="001317F8" w:rsidRPr="00C677BC" w:rsidRDefault="00EC779E" w:rsidP="002D198E">
      <w:pPr>
        <w:pStyle w:val="ListParagraph"/>
        <w:keepLines/>
        <w:spacing w:line="240" w:lineRule="auto"/>
        <w:ind w:left="900" w:hanging="180"/>
      </w:pPr>
      <w:r>
        <w:t>- According to Barna R</w:t>
      </w:r>
      <w:r w:rsidR="001317F8">
        <w:t>esearch, four of ten people actively involved in Christian discipleship relationships believe that there is no such thing as absolute truth</w:t>
      </w:r>
    </w:p>
    <w:p w14:paraId="621C6424" w14:textId="77777777" w:rsidR="00FA2058" w:rsidRPr="006F063F" w:rsidRDefault="00FA2058" w:rsidP="00FA2058">
      <w:pPr>
        <w:pStyle w:val="ListParagraph"/>
        <w:keepLines/>
        <w:spacing w:line="240" w:lineRule="auto"/>
        <w:rPr>
          <w:b/>
          <w:sz w:val="12"/>
          <w:szCs w:val="12"/>
        </w:rPr>
      </w:pPr>
    </w:p>
    <w:p w14:paraId="431B59A4" w14:textId="77723AAD" w:rsidR="00583A9D" w:rsidRPr="00807C45" w:rsidRDefault="00FA2058" w:rsidP="00807C45">
      <w:pPr>
        <w:pStyle w:val="ListParagraph"/>
        <w:keepLines/>
        <w:rPr>
          <w:i/>
          <w:iCs/>
        </w:rPr>
      </w:pPr>
      <w:r>
        <w:rPr>
          <w:i/>
          <w:iCs/>
        </w:rPr>
        <w:t>“</w:t>
      </w:r>
      <w:r w:rsidR="00F059C9">
        <w:rPr>
          <w:i/>
          <w:iCs/>
        </w:rPr>
        <w:t>Americans revere the Bible—but</w:t>
      </w:r>
      <w:r w:rsidR="003A571D">
        <w:rPr>
          <w:i/>
          <w:iCs/>
        </w:rPr>
        <w:t xml:space="preserve">, by and large, they don’t read </w:t>
      </w:r>
      <w:r w:rsidR="00F059C9">
        <w:rPr>
          <w:i/>
          <w:iCs/>
        </w:rPr>
        <w:t>it</w:t>
      </w:r>
      <w:r>
        <w:rPr>
          <w:i/>
          <w:iCs/>
        </w:rPr>
        <w:t>.”</w:t>
      </w:r>
      <w:r w:rsidR="0092110B">
        <w:rPr>
          <w:bCs/>
          <w:i/>
          <w:iCs/>
        </w:rPr>
        <w:t xml:space="preserve"> </w:t>
      </w:r>
      <w:r w:rsidR="0092110B">
        <w:rPr>
          <w:iCs/>
        </w:rPr>
        <w:t>— George Gallup</w:t>
      </w:r>
      <w:r w:rsidR="00FE7713" w:rsidRPr="0092110B">
        <w:rPr>
          <w:rStyle w:val="FootnoteReference"/>
          <w:iCs/>
        </w:rPr>
        <w:footnoteReference w:id="25"/>
      </w:r>
    </w:p>
    <w:p w14:paraId="4184A323" w14:textId="3432FC92" w:rsidR="00FA2058" w:rsidRPr="00FA2058" w:rsidRDefault="00583A9D" w:rsidP="00FA2058">
      <w:pPr>
        <w:pStyle w:val="ListParagraph"/>
        <w:keepLines/>
        <w:numPr>
          <w:ilvl w:val="0"/>
          <w:numId w:val="16"/>
        </w:numPr>
        <w:spacing w:line="240" w:lineRule="auto"/>
        <w:rPr>
          <w:b/>
        </w:rPr>
      </w:pPr>
      <w:r>
        <w:rPr>
          <w:b/>
        </w:rPr>
        <w:lastRenderedPageBreak/>
        <w:t>Shares Faith</w:t>
      </w:r>
    </w:p>
    <w:p w14:paraId="23103D97" w14:textId="57480B0D" w:rsidR="00FA2058" w:rsidRDefault="00FA2058" w:rsidP="00FA2058">
      <w:pPr>
        <w:pStyle w:val="ListParagraph"/>
        <w:keepLines/>
        <w:spacing w:line="240" w:lineRule="auto"/>
      </w:pPr>
      <w:r w:rsidRPr="00C677BC">
        <w:t xml:space="preserve">- </w:t>
      </w:r>
      <w:r w:rsidR="00F059C9">
        <w:t>Many believers are intimidated when it comes to personal witness</w:t>
      </w:r>
    </w:p>
    <w:p w14:paraId="41178772" w14:textId="22D3DFE2" w:rsidR="00FA2058" w:rsidRPr="00C677BC" w:rsidRDefault="00F059C9" w:rsidP="00FA2058">
      <w:pPr>
        <w:pStyle w:val="ListParagraph"/>
        <w:keepLines/>
        <w:spacing w:line="240" w:lineRule="auto"/>
      </w:pPr>
      <w:r>
        <w:t>- Only a small percentage of Christians actively witness; others lack the confidence and/or motivation</w:t>
      </w:r>
    </w:p>
    <w:p w14:paraId="3EB40618" w14:textId="77777777" w:rsidR="00FA2058" w:rsidRPr="00455F66" w:rsidRDefault="00FA2058" w:rsidP="00FA2058">
      <w:pPr>
        <w:pStyle w:val="ListParagraph"/>
        <w:keepLines/>
        <w:spacing w:line="240" w:lineRule="auto"/>
        <w:rPr>
          <w:b/>
          <w:sz w:val="14"/>
        </w:rPr>
      </w:pPr>
    </w:p>
    <w:p w14:paraId="08E6D6E5" w14:textId="63789144" w:rsidR="00762A46" w:rsidRDefault="00FA2058" w:rsidP="00762A46">
      <w:pPr>
        <w:pStyle w:val="ListParagraph"/>
        <w:keepLines/>
        <w:rPr>
          <w:iCs/>
        </w:rPr>
      </w:pPr>
      <w:r>
        <w:rPr>
          <w:i/>
          <w:iCs/>
        </w:rPr>
        <w:t>“</w:t>
      </w:r>
      <w:r w:rsidR="00F059C9">
        <w:rPr>
          <w:i/>
          <w:iCs/>
        </w:rPr>
        <w:t>Fewer than one in five [Christians] said that they knew a non-believer well enough that they could share their faith with an individual in a context of trust and credibility</w:t>
      </w:r>
      <w:r>
        <w:rPr>
          <w:i/>
          <w:iCs/>
        </w:rPr>
        <w:t>.”</w:t>
      </w:r>
      <w:r w:rsidR="0092110B">
        <w:rPr>
          <w:bCs/>
          <w:i/>
          <w:iCs/>
        </w:rPr>
        <w:t xml:space="preserve"> </w:t>
      </w:r>
      <w:r w:rsidR="0092110B">
        <w:rPr>
          <w:iCs/>
        </w:rPr>
        <w:t>— George Barna</w:t>
      </w:r>
      <w:r w:rsidR="00FE7713" w:rsidRPr="0092110B">
        <w:rPr>
          <w:rStyle w:val="FootnoteReference"/>
          <w:iCs/>
        </w:rPr>
        <w:footnoteReference w:id="26"/>
      </w:r>
    </w:p>
    <w:p w14:paraId="06D8A546" w14:textId="77777777" w:rsidR="00762A46" w:rsidRPr="00455F66" w:rsidRDefault="00762A46" w:rsidP="00762A46">
      <w:pPr>
        <w:pStyle w:val="ListParagraph"/>
        <w:keepLines/>
        <w:rPr>
          <w:i/>
          <w:iCs/>
          <w:sz w:val="14"/>
        </w:rPr>
      </w:pPr>
    </w:p>
    <w:p w14:paraId="396E353A" w14:textId="32760EBF" w:rsidR="00CF02B5" w:rsidRPr="0080361A" w:rsidRDefault="00762A46" w:rsidP="0080361A">
      <w:pPr>
        <w:pStyle w:val="ListParagraph"/>
        <w:keepLines/>
        <w:rPr>
          <w:iCs/>
        </w:rPr>
      </w:pPr>
      <w:r>
        <w:rPr>
          <w:i/>
          <w:iCs/>
        </w:rPr>
        <w:t>“Every saved person this side of heaven owes the gospel to every lost person this side of hell. We owe Christ to the world…”</w:t>
      </w:r>
      <w:r w:rsidR="0092110B">
        <w:rPr>
          <w:bCs/>
          <w:i/>
          <w:iCs/>
        </w:rPr>
        <w:t xml:space="preserve"> </w:t>
      </w:r>
      <w:r w:rsidR="0092110B">
        <w:rPr>
          <w:iCs/>
        </w:rPr>
        <w:t>— David Platt</w:t>
      </w:r>
      <w:r w:rsidR="003E71B0" w:rsidRPr="0092110B">
        <w:rPr>
          <w:rStyle w:val="FootnoteReference"/>
          <w:iCs/>
        </w:rPr>
        <w:footnoteReference w:id="27"/>
      </w:r>
    </w:p>
    <w:p w14:paraId="2BED416E" w14:textId="3E4C73C5" w:rsidR="00583A9D" w:rsidRDefault="00583A9D" w:rsidP="00583A9D">
      <w:pPr>
        <w:keepLines/>
        <w:spacing w:line="240" w:lineRule="auto"/>
        <w:rPr>
          <w:b/>
          <w:iCs/>
          <w:u w:val="single"/>
        </w:rPr>
      </w:pPr>
      <w:r>
        <w:rPr>
          <w:b/>
          <w:iCs/>
          <w:u w:val="single"/>
        </w:rPr>
        <w:t>V</w:t>
      </w:r>
      <w:r w:rsidR="00B870FE">
        <w:rPr>
          <w:b/>
          <w:iCs/>
          <w:u w:val="single"/>
        </w:rPr>
        <w:t>II</w:t>
      </w:r>
      <w:r w:rsidRPr="005B5ED6">
        <w:rPr>
          <w:b/>
          <w:iCs/>
          <w:u w:val="single"/>
        </w:rPr>
        <w:t xml:space="preserve">.  </w:t>
      </w:r>
      <w:r>
        <w:rPr>
          <w:b/>
          <w:iCs/>
          <w:u w:val="single"/>
        </w:rPr>
        <w:t>Myths</w:t>
      </w:r>
    </w:p>
    <w:p w14:paraId="47F3D2BB" w14:textId="5D9A4C52" w:rsidR="00583A9D" w:rsidRDefault="00583A9D" w:rsidP="00583A9D">
      <w:pPr>
        <w:pStyle w:val="ListParagraph"/>
        <w:keepLines/>
        <w:numPr>
          <w:ilvl w:val="0"/>
          <w:numId w:val="17"/>
        </w:numPr>
        <w:spacing w:line="240" w:lineRule="auto"/>
        <w:rPr>
          <w:b/>
        </w:rPr>
      </w:pPr>
      <w:r>
        <w:rPr>
          <w:b/>
        </w:rPr>
        <w:t>Christian ≠ Disciple</w:t>
      </w:r>
    </w:p>
    <w:p w14:paraId="7AE5F524" w14:textId="3918573F" w:rsidR="00762A46" w:rsidRPr="00762A46" w:rsidRDefault="00583A9D" w:rsidP="00762A46">
      <w:pPr>
        <w:keepLines/>
        <w:ind w:left="720"/>
        <w:rPr>
          <w:i/>
          <w:iCs/>
        </w:rPr>
      </w:pPr>
      <w:r w:rsidRPr="005B5ED6">
        <w:rPr>
          <w:i/>
          <w:iCs/>
        </w:rPr>
        <w:t>“A disciple of Jesus is one who has come to Jesus for eternal life, has claimed Jesus as Savior and God, and has embarked upon the life of following Jesus.”</w:t>
      </w:r>
      <w:r w:rsidR="00762A46">
        <w:rPr>
          <w:i/>
          <w:iCs/>
        </w:rPr>
        <w:t xml:space="preserve"> </w:t>
      </w:r>
      <w:r w:rsidR="00762A46" w:rsidRPr="00762A46">
        <w:rPr>
          <w:iCs/>
        </w:rPr>
        <w:t>– Michael Wilkins</w:t>
      </w:r>
    </w:p>
    <w:p w14:paraId="0C16D2E0" w14:textId="4AD224D1" w:rsidR="00583A9D" w:rsidRDefault="00B03E48" w:rsidP="00583A9D">
      <w:pPr>
        <w:pStyle w:val="ListParagraph"/>
        <w:keepLines/>
        <w:numPr>
          <w:ilvl w:val="0"/>
          <w:numId w:val="17"/>
        </w:numPr>
        <w:spacing w:line="240" w:lineRule="auto"/>
        <w:rPr>
          <w:b/>
        </w:rPr>
      </w:pPr>
      <w:r>
        <w:rPr>
          <w:b/>
        </w:rPr>
        <w:t xml:space="preserve">Discipleship </w:t>
      </w:r>
      <w:r w:rsidR="00583A9D">
        <w:rPr>
          <w:b/>
        </w:rPr>
        <w:t>is simply another ministry of the Church</w:t>
      </w:r>
    </w:p>
    <w:p w14:paraId="1527C26F" w14:textId="77777777" w:rsidR="00583A9D" w:rsidRPr="00307FD3" w:rsidRDefault="00583A9D" w:rsidP="00583A9D">
      <w:pPr>
        <w:pStyle w:val="ListParagraph"/>
        <w:keepLines/>
        <w:spacing w:line="240" w:lineRule="auto"/>
        <w:rPr>
          <w:b/>
          <w:sz w:val="16"/>
        </w:rPr>
      </w:pPr>
    </w:p>
    <w:p w14:paraId="7ED73E7D" w14:textId="762084F5" w:rsidR="00583A9D" w:rsidRPr="00583A9D" w:rsidRDefault="00583A9D" w:rsidP="009F3534">
      <w:pPr>
        <w:pStyle w:val="ListParagraph"/>
        <w:keepLines/>
        <w:spacing w:after="0" w:line="240" w:lineRule="auto"/>
        <w:rPr>
          <w:b/>
        </w:rPr>
      </w:pPr>
      <w:r w:rsidRPr="00583A9D">
        <w:rPr>
          <w:i/>
          <w:iCs/>
        </w:rPr>
        <w:t>“Fur</w:t>
      </w:r>
      <w:r w:rsidR="00965764">
        <w:rPr>
          <w:i/>
          <w:iCs/>
        </w:rPr>
        <w:t>thermore, in this more w</w:t>
      </w:r>
      <w:r w:rsidRPr="00583A9D">
        <w:rPr>
          <w:i/>
          <w:iCs/>
        </w:rPr>
        <w:t xml:space="preserve">holistic understanding, discipleship is not just one aspect of the church’s mission, but </w:t>
      </w:r>
      <w:r w:rsidRPr="009C73EA">
        <w:rPr>
          <w:b/>
          <w:i/>
          <w:iCs/>
        </w:rPr>
        <w:t>it encompasses all that the church does</w:t>
      </w:r>
      <w:r w:rsidRPr="00583A9D">
        <w:rPr>
          <w:i/>
          <w:iCs/>
        </w:rPr>
        <w:t>. Discipleship is the ministry of the church in helping all believers in their discipleship to Jesus and reaching out to bring non-Christians to Jesus to become his disciples.”</w:t>
      </w:r>
      <w:r w:rsidR="00307FD3" w:rsidRPr="00307FD3">
        <w:rPr>
          <w:iCs/>
        </w:rPr>
        <w:t xml:space="preserve"> </w:t>
      </w:r>
      <w:r w:rsidR="00307FD3">
        <w:rPr>
          <w:iCs/>
        </w:rPr>
        <w:t>—</w:t>
      </w:r>
      <w:r w:rsidR="00307FD3" w:rsidRPr="00762A46">
        <w:rPr>
          <w:iCs/>
        </w:rPr>
        <w:t xml:space="preserve"> Michael Wilkins</w:t>
      </w:r>
      <w:r w:rsidR="00A322D5" w:rsidRPr="00307FD3">
        <w:rPr>
          <w:rStyle w:val="FootnoteReference"/>
          <w:iCs/>
        </w:rPr>
        <w:footnoteReference w:id="28"/>
      </w:r>
    </w:p>
    <w:p w14:paraId="3285A45A" w14:textId="77777777" w:rsidR="009F3534" w:rsidRPr="00807C45" w:rsidRDefault="009F3534" w:rsidP="009F3534">
      <w:pPr>
        <w:keepLines/>
        <w:spacing w:after="0" w:line="240" w:lineRule="auto"/>
        <w:rPr>
          <w:b/>
          <w:iCs/>
          <w:sz w:val="28"/>
          <w:u w:val="single"/>
        </w:rPr>
      </w:pPr>
    </w:p>
    <w:p w14:paraId="4ABDF78A" w14:textId="4A7DBA61" w:rsidR="00B03E48" w:rsidRPr="00EC779E" w:rsidRDefault="00B03E48" w:rsidP="00B03E48">
      <w:pPr>
        <w:keepLines/>
        <w:spacing w:line="240" w:lineRule="auto"/>
        <w:rPr>
          <w:b/>
          <w:iCs/>
          <w:u w:val="single"/>
        </w:rPr>
      </w:pPr>
      <w:r w:rsidRPr="00EC779E">
        <w:rPr>
          <w:b/>
          <w:iCs/>
          <w:u w:val="single"/>
        </w:rPr>
        <w:t>V</w:t>
      </w:r>
      <w:r w:rsidR="00B870FE" w:rsidRPr="00EC779E">
        <w:rPr>
          <w:b/>
          <w:iCs/>
          <w:u w:val="single"/>
        </w:rPr>
        <w:t>III</w:t>
      </w:r>
      <w:r w:rsidRPr="00EC779E">
        <w:rPr>
          <w:b/>
          <w:iCs/>
          <w:u w:val="single"/>
        </w:rPr>
        <w:t xml:space="preserve">.  </w:t>
      </w:r>
      <w:r w:rsidR="00307FD3">
        <w:rPr>
          <w:b/>
          <w:iCs/>
          <w:u w:val="single"/>
        </w:rPr>
        <w:t xml:space="preserve">Personal Reflection - </w:t>
      </w:r>
      <w:r w:rsidRPr="00EC779E">
        <w:rPr>
          <w:b/>
          <w:iCs/>
          <w:u w:val="single"/>
        </w:rPr>
        <w:t>The Call to Discipleship</w:t>
      </w:r>
      <w:r w:rsidRPr="00EC779E">
        <w:rPr>
          <w:rStyle w:val="FootnoteReference"/>
          <w:b/>
          <w:iCs/>
          <w:u w:val="single"/>
        </w:rPr>
        <w:footnoteReference w:id="29"/>
      </w:r>
    </w:p>
    <w:p w14:paraId="558AA3F9" w14:textId="13074428" w:rsidR="0083287E" w:rsidRPr="00307FD3" w:rsidRDefault="00B03E48" w:rsidP="00307FD3">
      <w:pPr>
        <w:pStyle w:val="ListParagraph"/>
        <w:keepLines/>
        <w:numPr>
          <w:ilvl w:val="0"/>
          <w:numId w:val="18"/>
        </w:numPr>
        <w:spacing w:line="240" w:lineRule="auto"/>
        <w:rPr>
          <w:b/>
        </w:rPr>
      </w:pPr>
      <w:r w:rsidRPr="00EC779E">
        <w:rPr>
          <w:b/>
        </w:rPr>
        <w:t>Setting a New Priority</w:t>
      </w:r>
      <w:r w:rsidR="00307FD3">
        <w:rPr>
          <w:b/>
        </w:rPr>
        <w:t xml:space="preserve"> - </w:t>
      </w:r>
      <w:r w:rsidR="00307FD3" w:rsidRPr="0083287E">
        <w:rPr>
          <w:b/>
          <w:i/>
        </w:rPr>
        <w:t>Luke 9:57-62</w:t>
      </w:r>
    </w:p>
    <w:p w14:paraId="5801127D" w14:textId="0A4084A2" w:rsidR="0083287E" w:rsidRDefault="00EC779E" w:rsidP="00B870FE">
      <w:pPr>
        <w:pStyle w:val="ListParagraph"/>
        <w:keepLines/>
        <w:spacing w:line="240" w:lineRule="auto"/>
      </w:pPr>
      <w:r>
        <w:t xml:space="preserve">-  Christ must be our first priority; </w:t>
      </w:r>
      <w:r w:rsidR="0083287E">
        <w:t>he must be the center of our lives</w:t>
      </w:r>
    </w:p>
    <w:p w14:paraId="2129A5DF" w14:textId="4D329E0F" w:rsidR="00B870FE" w:rsidRPr="00EC779E" w:rsidRDefault="0043401B" w:rsidP="00B870FE">
      <w:pPr>
        <w:pStyle w:val="ListParagraph"/>
        <w:keepLines/>
        <w:spacing w:line="240" w:lineRule="auto"/>
      </w:pPr>
      <w:r w:rsidRPr="00EC779E">
        <w:t xml:space="preserve">-  </w:t>
      </w:r>
      <w:r w:rsidR="00EC779E" w:rsidRPr="00EC779E">
        <w:t xml:space="preserve">We must make Christ not only our Savior, </w:t>
      </w:r>
      <w:r w:rsidR="0083287E" w:rsidRPr="00EC779E">
        <w:t>but also</w:t>
      </w:r>
      <w:r w:rsidR="00EC779E" w:rsidRPr="00EC779E">
        <w:t xml:space="preserve"> our Lord</w:t>
      </w:r>
    </w:p>
    <w:p w14:paraId="02369C1A" w14:textId="558A03FA" w:rsidR="00EC779E" w:rsidRPr="00EC779E" w:rsidRDefault="00EC779E" w:rsidP="00B870FE">
      <w:pPr>
        <w:pStyle w:val="ListParagraph"/>
        <w:keepLines/>
        <w:spacing w:line="240" w:lineRule="auto"/>
      </w:pPr>
      <w:r w:rsidRPr="00EC779E">
        <w:t>-  You cannot just settle for the “fire insurance” without complete devotion and submission</w:t>
      </w:r>
    </w:p>
    <w:p w14:paraId="2AC76018" w14:textId="77777777" w:rsidR="00EC779E" w:rsidRPr="00307FD3" w:rsidRDefault="00EC779E" w:rsidP="00B870FE">
      <w:pPr>
        <w:pStyle w:val="ListParagraph"/>
        <w:keepLines/>
        <w:spacing w:line="240" w:lineRule="auto"/>
        <w:rPr>
          <w:sz w:val="16"/>
        </w:rPr>
      </w:pPr>
    </w:p>
    <w:p w14:paraId="2F2797C8" w14:textId="51E8D118" w:rsidR="0083287E" w:rsidRPr="00307FD3" w:rsidRDefault="00B03E48" w:rsidP="00307FD3">
      <w:pPr>
        <w:pStyle w:val="ListParagraph"/>
        <w:keepLines/>
        <w:numPr>
          <w:ilvl w:val="0"/>
          <w:numId w:val="18"/>
        </w:numPr>
        <w:spacing w:line="240" w:lineRule="auto"/>
        <w:rPr>
          <w:b/>
        </w:rPr>
      </w:pPr>
      <w:r w:rsidRPr="00EC779E">
        <w:rPr>
          <w:b/>
        </w:rPr>
        <w:t>Finding a New Identity</w:t>
      </w:r>
      <w:r w:rsidR="00307FD3">
        <w:rPr>
          <w:b/>
        </w:rPr>
        <w:t xml:space="preserve"> - </w:t>
      </w:r>
      <w:r w:rsidR="00307FD3">
        <w:rPr>
          <w:b/>
          <w:i/>
        </w:rPr>
        <w:t>Luke 9:23-25</w:t>
      </w:r>
    </w:p>
    <w:p w14:paraId="744227D2" w14:textId="4C880272" w:rsidR="0083287E" w:rsidRDefault="0083287E" w:rsidP="0083287E">
      <w:pPr>
        <w:pStyle w:val="ListParagraph"/>
        <w:keepLines/>
        <w:spacing w:line="240" w:lineRule="auto"/>
      </w:pPr>
      <w:r>
        <w:t>-  We must lose ourselves in order to find ourselves</w:t>
      </w:r>
    </w:p>
    <w:p w14:paraId="28FEA837" w14:textId="3C990612" w:rsidR="0083287E" w:rsidRDefault="0083287E" w:rsidP="0083287E">
      <w:pPr>
        <w:pStyle w:val="ListParagraph"/>
        <w:keepLines/>
        <w:spacing w:line="240" w:lineRule="auto"/>
      </w:pPr>
      <w:r>
        <w:t>-  We will find ourselves in service and submission to Christ</w:t>
      </w:r>
    </w:p>
    <w:p w14:paraId="147E527D" w14:textId="43000EBC" w:rsidR="0083287E" w:rsidRDefault="0083287E" w:rsidP="0083287E">
      <w:pPr>
        <w:pStyle w:val="ListParagraph"/>
        <w:keepLines/>
        <w:spacing w:line="240" w:lineRule="auto"/>
      </w:pPr>
      <w:r>
        <w:t>-  Some things happen only as a byproduct; identity is one of them</w:t>
      </w:r>
    </w:p>
    <w:p w14:paraId="2321288F" w14:textId="77777777" w:rsidR="00B03E48" w:rsidRPr="00307FD3" w:rsidRDefault="00B03E48" w:rsidP="00B03E48">
      <w:pPr>
        <w:pStyle w:val="ListParagraph"/>
        <w:keepLines/>
        <w:spacing w:line="240" w:lineRule="auto"/>
        <w:rPr>
          <w:b/>
          <w:sz w:val="16"/>
        </w:rPr>
      </w:pPr>
    </w:p>
    <w:p w14:paraId="346CD65C" w14:textId="599A9F75" w:rsidR="0083287E" w:rsidRPr="00307FD3" w:rsidRDefault="00B03E48" w:rsidP="00307FD3">
      <w:pPr>
        <w:pStyle w:val="ListParagraph"/>
        <w:keepLines/>
        <w:numPr>
          <w:ilvl w:val="0"/>
          <w:numId w:val="18"/>
        </w:numPr>
        <w:spacing w:line="240" w:lineRule="auto"/>
        <w:rPr>
          <w:b/>
        </w:rPr>
      </w:pPr>
      <w:r w:rsidRPr="00EC779E">
        <w:rPr>
          <w:b/>
        </w:rPr>
        <w:t>Living a New Mercy</w:t>
      </w:r>
      <w:r w:rsidR="00307FD3">
        <w:rPr>
          <w:b/>
        </w:rPr>
        <w:t xml:space="preserve"> - </w:t>
      </w:r>
      <w:r w:rsidR="00307FD3">
        <w:rPr>
          <w:b/>
          <w:i/>
        </w:rPr>
        <w:t>Luke 9, 12</w:t>
      </w:r>
    </w:p>
    <w:p w14:paraId="4DC1A263" w14:textId="14499BDD" w:rsidR="0083287E" w:rsidRDefault="0083287E" w:rsidP="0083287E">
      <w:pPr>
        <w:pStyle w:val="ListParagraph"/>
        <w:keepLines/>
        <w:spacing w:line="240" w:lineRule="auto"/>
      </w:pPr>
      <w:r>
        <w:t>-  We cannot change our identity without a radical experience of mercy, mercy and love</w:t>
      </w:r>
    </w:p>
    <w:p w14:paraId="669412BF" w14:textId="54045880" w:rsidR="0083287E" w:rsidRDefault="00A06D46" w:rsidP="0083287E">
      <w:pPr>
        <w:pStyle w:val="ListParagraph"/>
        <w:keepLines/>
        <w:spacing w:line="240" w:lineRule="auto"/>
      </w:pPr>
      <w:r>
        <w:t>-  Reason and willpower are not enough</w:t>
      </w:r>
    </w:p>
    <w:p w14:paraId="2E88DFF4" w14:textId="45C40911" w:rsidR="00A06D46" w:rsidRDefault="00A06D46" w:rsidP="0083287E">
      <w:pPr>
        <w:pStyle w:val="ListParagraph"/>
        <w:keepLines/>
        <w:spacing w:line="240" w:lineRule="auto"/>
      </w:pPr>
      <w:r>
        <w:t>-  The desire for an object of absolute love in unquenchable</w:t>
      </w:r>
    </w:p>
    <w:p w14:paraId="3D3DA1B8" w14:textId="77777777" w:rsidR="00A06D46" w:rsidRPr="009F3534" w:rsidRDefault="00A06D46" w:rsidP="0083287E">
      <w:pPr>
        <w:pStyle w:val="ListParagraph"/>
        <w:keepLines/>
        <w:spacing w:line="240" w:lineRule="auto"/>
        <w:rPr>
          <w:sz w:val="6"/>
        </w:rPr>
      </w:pPr>
    </w:p>
    <w:p w14:paraId="12677144" w14:textId="38B7D293" w:rsidR="009C73EA" w:rsidRPr="009C73EA" w:rsidRDefault="0083287E" w:rsidP="009C73EA">
      <w:pPr>
        <w:keepLines/>
        <w:spacing w:line="240" w:lineRule="auto"/>
        <w:rPr>
          <w:i/>
        </w:rPr>
      </w:pPr>
      <w:r w:rsidRPr="009C73EA">
        <w:rPr>
          <w:i/>
        </w:rPr>
        <w:t>“Only when your heart experiences love from a new source beyond anything it’s ever known before will your heart start to move toward that source, and begin to be deeply changed.”</w:t>
      </w:r>
      <w:r w:rsidR="00307FD3" w:rsidRPr="00307FD3">
        <w:rPr>
          <w:iCs/>
        </w:rPr>
        <w:t xml:space="preserve"> </w:t>
      </w:r>
      <w:r w:rsidR="00307FD3">
        <w:rPr>
          <w:iCs/>
        </w:rPr>
        <w:t>—</w:t>
      </w:r>
      <w:r w:rsidR="00307FD3" w:rsidRPr="00762A46">
        <w:rPr>
          <w:iCs/>
        </w:rPr>
        <w:t xml:space="preserve"> </w:t>
      </w:r>
      <w:r w:rsidR="00307FD3">
        <w:rPr>
          <w:iCs/>
        </w:rPr>
        <w:t>Tim Keller</w:t>
      </w:r>
    </w:p>
    <w:sectPr w:rsidR="009C73EA" w:rsidRPr="009C73EA" w:rsidSect="004D412A">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53DC" w14:textId="77777777" w:rsidR="004C50BC" w:rsidRDefault="004C50BC" w:rsidP="002F5513">
      <w:pPr>
        <w:spacing w:after="0" w:line="240" w:lineRule="auto"/>
      </w:pPr>
      <w:r>
        <w:separator/>
      </w:r>
    </w:p>
  </w:endnote>
  <w:endnote w:type="continuationSeparator" w:id="0">
    <w:p w14:paraId="6C151627" w14:textId="77777777" w:rsidR="004C50BC" w:rsidRDefault="004C50BC" w:rsidP="002F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EF43" w14:textId="77777777" w:rsidR="006B0EA5" w:rsidRDefault="006B0EA5">
    <w:pPr>
      <w:pStyle w:val="Footer"/>
      <w:jc w:val="center"/>
    </w:pPr>
    <w:r>
      <w:fldChar w:fldCharType="begin"/>
    </w:r>
    <w:r>
      <w:instrText xml:space="preserve"> PAGE   \* MERGEFORMAT </w:instrText>
    </w:r>
    <w:r>
      <w:fldChar w:fldCharType="separate"/>
    </w:r>
    <w:r w:rsidR="00807C45">
      <w:rPr>
        <w:noProof/>
      </w:rPr>
      <w:t>7</w:t>
    </w:r>
    <w:r>
      <w:fldChar w:fldCharType="end"/>
    </w:r>
  </w:p>
  <w:p w14:paraId="7D98CD34" w14:textId="77777777" w:rsidR="006B0EA5" w:rsidRDefault="006B0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6194" w14:textId="77777777" w:rsidR="004C50BC" w:rsidRDefault="004C50BC" w:rsidP="002F5513">
      <w:pPr>
        <w:spacing w:after="0" w:line="240" w:lineRule="auto"/>
      </w:pPr>
      <w:r>
        <w:separator/>
      </w:r>
    </w:p>
  </w:footnote>
  <w:footnote w:type="continuationSeparator" w:id="0">
    <w:p w14:paraId="22E08D1E" w14:textId="77777777" w:rsidR="004C50BC" w:rsidRDefault="004C50BC" w:rsidP="002F5513">
      <w:pPr>
        <w:spacing w:after="0" w:line="240" w:lineRule="auto"/>
      </w:pPr>
      <w:r>
        <w:continuationSeparator/>
      </w:r>
    </w:p>
  </w:footnote>
  <w:footnote w:id="1">
    <w:p w14:paraId="049A832A" w14:textId="540DDF71" w:rsidR="006B0EA5" w:rsidRPr="00583A9D" w:rsidRDefault="006B0EA5">
      <w:pPr>
        <w:pStyle w:val="FootnoteText"/>
        <w:rPr>
          <w:sz w:val="18"/>
          <w:szCs w:val="18"/>
        </w:rPr>
      </w:pPr>
      <w:r w:rsidRPr="00583A9D">
        <w:rPr>
          <w:rStyle w:val="FootnoteReference"/>
          <w:sz w:val="18"/>
          <w:szCs w:val="18"/>
        </w:rPr>
        <w:footnoteRef/>
      </w:r>
      <w:r w:rsidRPr="00583A9D">
        <w:rPr>
          <w:sz w:val="18"/>
          <w:szCs w:val="18"/>
        </w:rPr>
        <w:t xml:space="preserve">  Michael J. Wilkins, </w:t>
      </w:r>
      <w:r w:rsidRPr="00583A9D">
        <w:rPr>
          <w:i/>
          <w:sz w:val="18"/>
          <w:szCs w:val="18"/>
        </w:rPr>
        <w:t xml:space="preserve">Following the Master: A Biblical Theology of Discipleship </w:t>
      </w:r>
      <w:r w:rsidRPr="00583A9D">
        <w:rPr>
          <w:sz w:val="18"/>
          <w:szCs w:val="18"/>
        </w:rPr>
        <w:t>(Grand Rapids, MI: Zondervan, 1992), 24</w:t>
      </w:r>
    </w:p>
  </w:footnote>
  <w:footnote w:id="2">
    <w:p w14:paraId="31A394E4" w14:textId="4B6A1153" w:rsidR="006B0EA5" w:rsidRPr="00583A9D" w:rsidRDefault="006B0EA5">
      <w:pPr>
        <w:pStyle w:val="FootnoteText"/>
        <w:rPr>
          <w:sz w:val="18"/>
          <w:szCs w:val="18"/>
        </w:rPr>
      </w:pPr>
      <w:r w:rsidRPr="00583A9D">
        <w:rPr>
          <w:rStyle w:val="FootnoteReference"/>
          <w:sz w:val="18"/>
          <w:szCs w:val="18"/>
        </w:rPr>
        <w:footnoteRef/>
      </w:r>
      <w:r w:rsidRPr="00583A9D">
        <w:rPr>
          <w:sz w:val="18"/>
          <w:szCs w:val="18"/>
        </w:rPr>
        <w:t xml:space="preserve">  Ibid., 19</w:t>
      </w:r>
    </w:p>
  </w:footnote>
  <w:footnote w:id="3">
    <w:p w14:paraId="1BFA3DB1" w14:textId="5704D1CA" w:rsidR="006B0EA5" w:rsidRPr="00583A9D" w:rsidRDefault="006B0EA5">
      <w:pPr>
        <w:pStyle w:val="FootnoteText"/>
        <w:rPr>
          <w:sz w:val="18"/>
          <w:szCs w:val="18"/>
        </w:rPr>
      </w:pPr>
      <w:r w:rsidRPr="00583A9D">
        <w:rPr>
          <w:rStyle w:val="FootnoteReference"/>
          <w:sz w:val="18"/>
          <w:szCs w:val="18"/>
        </w:rPr>
        <w:footnoteRef/>
      </w:r>
      <w:r w:rsidRPr="00583A9D">
        <w:rPr>
          <w:sz w:val="18"/>
          <w:szCs w:val="18"/>
        </w:rPr>
        <w:t xml:space="preserve">  Thomas A. Tarrants III, “The Transforming Impact of True Discipleship,” </w:t>
      </w:r>
      <w:r w:rsidRPr="00583A9D">
        <w:rPr>
          <w:i/>
          <w:sz w:val="18"/>
          <w:szCs w:val="18"/>
        </w:rPr>
        <w:t>Knowing &amp; Doing</w:t>
      </w:r>
      <w:r w:rsidRPr="00583A9D">
        <w:rPr>
          <w:sz w:val="18"/>
          <w:szCs w:val="18"/>
        </w:rPr>
        <w:t xml:space="preserve"> (Spring 2011), 1</w:t>
      </w:r>
    </w:p>
  </w:footnote>
  <w:footnote w:id="4">
    <w:p w14:paraId="6FB9067C" w14:textId="69339154" w:rsidR="006B0EA5" w:rsidRPr="00583A9D" w:rsidRDefault="006B0EA5">
      <w:pPr>
        <w:pStyle w:val="FootnoteText"/>
        <w:rPr>
          <w:sz w:val="18"/>
          <w:szCs w:val="18"/>
        </w:rPr>
      </w:pPr>
      <w:r w:rsidRPr="00583A9D">
        <w:rPr>
          <w:rStyle w:val="FootnoteReference"/>
          <w:sz w:val="18"/>
          <w:szCs w:val="18"/>
        </w:rPr>
        <w:footnoteRef/>
      </w:r>
      <w:r w:rsidRPr="00583A9D">
        <w:rPr>
          <w:sz w:val="18"/>
          <w:szCs w:val="18"/>
        </w:rPr>
        <w:t xml:space="preserve">  David Platt, </w:t>
      </w:r>
      <w:r w:rsidRPr="00583A9D">
        <w:rPr>
          <w:i/>
          <w:sz w:val="18"/>
          <w:szCs w:val="18"/>
        </w:rPr>
        <w:t>Radical: Taking Back Your Faith from the American Dream</w:t>
      </w:r>
      <w:r w:rsidRPr="00583A9D">
        <w:rPr>
          <w:sz w:val="18"/>
          <w:szCs w:val="18"/>
        </w:rPr>
        <w:t xml:space="preserve"> (Colorado Springs, CO: Multnomah, 2010), 3</w:t>
      </w:r>
    </w:p>
  </w:footnote>
  <w:footnote w:id="5">
    <w:p w14:paraId="17D66CAC" w14:textId="189FEEEB" w:rsidR="006B0EA5" w:rsidRPr="00583A9D" w:rsidRDefault="006B0EA5">
      <w:pPr>
        <w:pStyle w:val="FootnoteText"/>
        <w:rPr>
          <w:sz w:val="18"/>
          <w:szCs w:val="18"/>
        </w:rPr>
      </w:pPr>
      <w:r w:rsidRPr="00583A9D">
        <w:rPr>
          <w:rStyle w:val="FootnoteReference"/>
          <w:sz w:val="18"/>
          <w:szCs w:val="18"/>
        </w:rPr>
        <w:footnoteRef/>
      </w:r>
      <w:r w:rsidRPr="00583A9D">
        <w:rPr>
          <w:sz w:val="18"/>
          <w:szCs w:val="18"/>
        </w:rPr>
        <w:t xml:space="preserve">  John Stott, quoted at the Eastbourne Consultation</w:t>
      </w:r>
    </w:p>
  </w:footnote>
  <w:footnote w:id="6">
    <w:p w14:paraId="4803AF93" w14:textId="7D7D0BB4" w:rsidR="006B0EA5" w:rsidRPr="00583A9D" w:rsidRDefault="006B0EA5">
      <w:pPr>
        <w:pStyle w:val="FootnoteText"/>
        <w:rPr>
          <w:sz w:val="18"/>
          <w:szCs w:val="18"/>
        </w:rPr>
      </w:pPr>
      <w:r w:rsidRPr="00583A9D">
        <w:rPr>
          <w:rStyle w:val="FootnoteReference"/>
          <w:sz w:val="18"/>
          <w:szCs w:val="18"/>
        </w:rPr>
        <w:footnoteRef/>
      </w:r>
      <w:r w:rsidRPr="00583A9D">
        <w:rPr>
          <w:sz w:val="18"/>
          <w:szCs w:val="18"/>
        </w:rPr>
        <w:t xml:space="preserve">  Cal Thomas, Interview, </w:t>
      </w:r>
      <w:r w:rsidRPr="00583A9D">
        <w:rPr>
          <w:i/>
          <w:sz w:val="18"/>
          <w:szCs w:val="18"/>
        </w:rPr>
        <w:t>Christianity Today</w:t>
      </w:r>
      <w:r w:rsidRPr="00583A9D">
        <w:rPr>
          <w:sz w:val="18"/>
          <w:szCs w:val="18"/>
        </w:rPr>
        <w:t xml:space="preserve"> (April 25, 1994)</w:t>
      </w:r>
    </w:p>
  </w:footnote>
  <w:footnote w:id="7">
    <w:p w14:paraId="7A7D91A9" w14:textId="46A23442" w:rsidR="006B0EA5" w:rsidRPr="00CC6F15" w:rsidRDefault="006B0EA5">
      <w:pPr>
        <w:pStyle w:val="FootnoteText"/>
        <w:rPr>
          <w:sz w:val="18"/>
          <w:szCs w:val="18"/>
        </w:rPr>
      </w:pPr>
      <w:r w:rsidRPr="00CC6F15">
        <w:rPr>
          <w:rStyle w:val="FootnoteReference"/>
          <w:sz w:val="18"/>
          <w:szCs w:val="18"/>
        </w:rPr>
        <w:footnoteRef/>
      </w:r>
      <w:r w:rsidRPr="00CC6F15">
        <w:rPr>
          <w:sz w:val="18"/>
          <w:szCs w:val="18"/>
        </w:rPr>
        <w:t xml:space="preserve"> </w:t>
      </w:r>
      <w:r>
        <w:rPr>
          <w:sz w:val="18"/>
          <w:szCs w:val="18"/>
        </w:rPr>
        <w:t xml:space="preserve"> </w:t>
      </w:r>
      <w:r w:rsidRPr="00B03E48">
        <w:rPr>
          <w:sz w:val="18"/>
          <w:szCs w:val="18"/>
        </w:rPr>
        <w:t xml:space="preserve">Michael J. Wilkins, “Discipleship for Changing Times and Ministries,” </w:t>
      </w:r>
      <w:r w:rsidRPr="00B03E48">
        <w:rPr>
          <w:i/>
          <w:sz w:val="18"/>
          <w:szCs w:val="18"/>
        </w:rPr>
        <w:t>Knowing &amp; Doing</w:t>
      </w:r>
      <w:r>
        <w:rPr>
          <w:sz w:val="18"/>
          <w:szCs w:val="18"/>
        </w:rPr>
        <w:t xml:space="preserve"> (Spring 2011), 9</w:t>
      </w:r>
    </w:p>
  </w:footnote>
  <w:footnote w:id="8">
    <w:p w14:paraId="6FF92C21" w14:textId="567C30B6" w:rsidR="006B0EA5" w:rsidRDefault="006B0EA5">
      <w:pPr>
        <w:pStyle w:val="FootnoteText"/>
      </w:pPr>
      <w:r w:rsidRPr="00C13165">
        <w:rPr>
          <w:rStyle w:val="FootnoteReference"/>
          <w:sz w:val="18"/>
          <w:szCs w:val="18"/>
        </w:rPr>
        <w:footnoteRef/>
      </w:r>
      <w:r w:rsidRPr="00C13165">
        <w:rPr>
          <w:sz w:val="18"/>
          <w:szCs w:val="18"/>
        </w:rPr>
        <w:t xml:space="preserve">  </w:t>
      </w:r>
      <w:r>
        <w:rPr>
          <w:sz w:val="18"/>
          <w:szCs w:val="18"/>
        </w:rPr>
        <w:t>Ibid.</w:t>
      </w:r>
      <w:r w:rsidRPr="00B03E48">
        <w:rPr>
          <w:sz w:val="18"/>
          <w:szCs w:val="18"/>
        </w:rPr>
        <w:t xml:space="preserve">, </w:t>
      </w:r>
      <w:r>
        <w:rPr>
          <w:sz w:val="18"/>
          <w:szCs w:val="18"/>
        </w:rPr>
        <w:t>9</w:t>
      </w:r>
    </w:p>
  </w:footnote>
  <w:footnote w:id="9">
    <w:p w14:paraId="145006CB" w14:textId="16BBFE50" w:rsidR="006B0EA5" w:rsidRPr="00583A9D" w:rsidRDefault="006B0EA5">
      <w:pPr>
        <w:pStyle w:val="FootnoteText"/>
        <w:rPr>
          <w:sz w:val="18"/>
          <w:szCs w:val="18"/>
        </w:rPr>
      </w:pPr>
      <w:r w:rsidRPr="00583A9D">
        <w:rPr>
          <w:rStyle w:val="FootnoteReference"/>
          <w:sz w:val="18"/>
          <w:szCs w:val="18"/>
        </w:rPr>
        <w:footnoteRef/>
      </w:r>
      <w:r w:rsidRPr="00583A9D">
        <w:rPr>
          <w:sz w:val="18"/>
          <w:szCs w:val="18"/>
        </w:rPr>
        <w:t xml:space="preserve">  Greg Ogden, </w:t>
      </w:r>
      <w:r w:rsidRPr="00583A9D">
        <w:rPr>
          <w:i/>
          <w:sz w:val="18"/>
          <w:szCs w:val="18"/>
        </w:rPr>
        <w:t>Discipleship Essentials</w:t>
      </w:r>
      <w:r w:rsidRPr="00583A9D">
        <w:rPr>
          <w:sz w:val="18"/>
          <w:szCs w:val="18"/>
        </w:rPr>
        <w:t xml:space="preserve"> (Downers Grove, IL: InterVarsity Press, 1998), 24</w:t>
      </w:r>
    </w:p>
  </w:footnote>
  <w:footnote w:id="10">
    <w:p w14:paraId="52DE47CB" w14:textId="45FDEE17" w:rsidR="006B0EA5" w:rsidRPr="00583A9D" w:rsidRDefault="006B0EA5">
      <w:pPr>
        <w:pStyle w:val="FootnoteText"/>
        <w:rPr>
          <w:sz w:val="18"/>
          <w:szCs w:val="18"/>
        </w:rPr>
      </w:pPr>
      <w:r w:rsidRPr="00583A9D">
        <w:rPr>
          <w:rStyle w:val="FootnoteReference"/>
          <w:sz w:val="18"/>
          <w:szCs w:val="18"/>
        </w:rPr>
        <w:footnoteRef/>
      </w:r>
      <w:r w:rsidRPr="00583A9D">
        <w:rPr>
          <w:sz w:val="18"/>
          <w:szCs w:val="18"/>
        </w:rPr>
        <w:t xml:space="preserve">  Wilkins, </w:t>
      </w:r>
      <w:r w:rsidRPr="00583A9D">
        <w:rPr>
          <w:i/>
          <w:sz w:val="18"/>
          <w:szCs w:val="18"/>
        </w:rPr>
        <w:t>Following the Master</w:t>
      </w:r>
      <w:r w:rsidRPr="00583A9D">
        <w:rPr>
          <w:sz w:val="18"/>
          <w:szCs w:val="18"/>
        </w:rPr>
        <w:t>, 40</w:t>
      </w:r>
    </w:p>
  </w:footnote>
  <w:footnote w:id="11">
    <w:p w14:paraId="70B1E366" w14:textId="2E6F65E4" w:rsidR="006B0EA5" w:rsidRPr="00583A9D" w:rsidRDefault="006B0EA5">
      <w:pPr>
        <w:pStyle w:val="FootnoteText"/>
        <w:rPr>
          <w:sz w:val="18"/>
          <w:szCs w:val="18"/>
        </w:rPr>
      </w:pPr>
      <w:r w:rsidRPr="00583A9D">
        <w:rPr>
          <w:rStyle w:val="FootnoteReference"/>
          <w:sz w:val="18"/>
          <w:szCs w:val="18"/>
        </w:rPr>
        <w:footnoteRef/>
      </w:r>
      <w:r w:rsidRPr="00583A9D">
        <w:rPr>
          <w:sz w:val="18"/>
          <w:szCs w:val="18"/>
        </w:rPr>
        <w:t xml:space="preserve">  </w:t>
      </w:r>
      <w:r w:rsidR="00441527">
        <w:rPr>
          <w:sz w:val="18"/>
          <w:szCs w:val="18"/>
        </w:rPr>
        <w:t>Ibid.</w:t>
      </w:r>
      <w:r w:rsidRPr="00583A9D">
        <w:rPr>
          <w:sz w:val="18"/>
          <w:szCs w:val="18"/>
        </w:rPr>
        <w:t>, 41</w:t>
      </w:r>
    </w:p>
  </w:footnote>
  <w:footnote w:id="12">
    <w:p w14:paraId="0C2CECD5" w14:textId="5F2F401C" w:rsidR="006B0EA5" w:rsidRPr="00583A9D" w:rsidRDefault="006B0EA5">
      <w:pPr>
        <w:pStyle w:val="FootnoteText"/>
        <w:rPr>
          <w:b/>
          <w:i/>
          <w:sz w:val="18"/>
          <w:szCs w:val="18"/>
          <w:u w:val="single"/>
        </w:rPr>
      </w:pPr>
      <w:r w:rsidRPr="00583A9D">
        <w:rPr>
          <w:rStyle w:val="FootnoteReference"/>
          <w:sz w:val="18"/>
          <w:szCs w:val="18"/>
        </w:rPr>
        <w:footnoteRef/>
      </w:r>
      <w:r w:rsidRPr="00583A9D">
        <w:rPr>
          <w:sz w:val="18"/>
          <w:szCs w:val="18"/>
        </w:rPr>
        <w:t xml:space="preserve">  Greg Ogden,</w:t>
      </w:r>
      <w:r>
        <w:rPr>
          <w:sz w:val="18"/>
          <w:szCs w:val="18"/>
        </w:rPr>
        <w:t xml:space="preserve"> “Transforming Discipleship” (Falls Church, VA:</w:t>
      </w:r>
      <w:r w:rsidRPr="00394DF9">
        <w:rPr>
          <w:sz w:val="18"/>
          <w:szCs w:val="18"/>
        </w:rPr>
        <w:t xml:space="preserve"> </w:t>
      </w:r>
      <w:r>
        <w:rPr>
          <w:sz w:val="18"/>
          <w:szCs w:val="18"/>
        </w:rPr>
        <w:t>C.S. Lewis Institute, Sept. 19, 2008), seminar</w:t>
      </w:r>
    </w:p>
  </w:footnote>
  <w:footnote w:id="13">
    <w:p w14:paraId="07F57C20" w14:textId="77777777" w:rsidR="006B0EA5" w:rsidRPr="00583A9D" w:rsidRDefault="006B0EA5" w:rsidP="00D953B4">
      <w:pPr>
        <w:pStyle w:val="FootnoteText"/>
        <w:rPr>
          <w:sz w:val="18"/>
          <w:szCs w:val="18"/>
        </w:rPr>
      </w:pPr>
      <w:r w:rsidRPr="00583A9D">
        <w:rPr>
          <w:rStyle w:val="FootnoteReference"/>
          <w:sz w:val="18"/>
          <w:szCs w:val="18"/>
        </w:rPr>
        <w:footnoteRef/>
      </w:r>
      <w:r w:rsidRPr="00583A9D">
        <w:rPr>
          <w:sz w:val="18"/>
          <w:szCs w:val="18"/>
        </w:rPr>
        <w:t xml:space="preserve">  Wilkins, </w:t>
      </w:r>
      <w:r w:rsidRPr="00583A9D">
        <w:rPr>
          <w:i/>
          <w:sz w:val="18"/>
          <w:szCs w:val="18"/>
        </w:rPr>
        <w:t>Following the Master</w:t>
      </w:r>
      <w:r w:rsidRPr="00583A9D">
        <w:rPr>
          <w:sz w:val="18"/>
          <w:szCs w:val="18"/>
        </w:rPr>
        <w:t>, 41</w:t>
      </w:r>
    </w:p>
  </w:footnote>
  <w:footnote w:id="14">
    <w:p w14:paraId="240FE7AA" w14:textId="7DD884C7" w:rsidR="006B0EA5" w:rsidRPr="00583A9D" w:rsidRDefault="006B0EA5">
      <w:pPr>
        <w:pStyle w:val="FootnoteText"/>
        <w:rPr>
          <w:sz w:val="18"/>
          <w:szCs w:val="18"/>
        </w:rPr>
      </w:pPr>
      <w:r w:rsidRPr="00583A9D">
        <w:rPr>
          <w:rStyle w:val="FootnoteReference"/>
          <w:sz w:val="18"/>
          <w:szCs w:val="18"/>
        </w:rPr>
        <w:footnoteRef/>
      </w:r>
      <w:r w:rsidRPr="00583A9D">
        <w:rPr>
          <w:sz w:val="18"/>
          <w:szCs w:val="18"/>
        </w:rPr>
        <w:t xml:space="preserve"> </w:t>
      </w:r>
      <w:r>
        <w:rPr>
          <w:sz w:val="18"/>
          <w:szCs w:val="18"/>
        </w:rPr>
        <w:t xml:space="preserve"> </w:t>
      </w:r>
      <w:r w:rsidRPr="00583A9D">
        <w:rPr>
          <w:sz w:val="18"/>
          <w:szCs w:val="18"/>
        </w:rPr>
        <w:t xml:space="preserve">Ogden, </w:t>
      </w:r>
      <w:r w:rsidRPr="00583A9D">
        <w:rPr>
          <w:i/>
          <w:sz w:val="18"/>
          <w:szCs w:val="18"/>
        </w:rPr>
        <w:t>Discipleship Essentials</w:t>
      </w:r>
      <w:r w:rsidRPr="00583A9D">
        <w:rPr>
          <w:sz w:val="18"/>
          <w:szCs w:val="18"/>
        </w:rPr>
        <w:t>, 24</w:t>
      </w:r>
    </w:p>
  </w:footnote>
  <w:footnote w:id="15">
    <w:p w14:paraId="4B8E1818" w14:textId="02E5DDCA" w:rsidR="006B0EA5" w:rsidRPr="00422EB0" w:rsidRDefault="006B0EA5">
      <w:pPr>
        <w:pStyle w:val="FootnoteText"/>
        <w:rPr>
          <w:sz w:val="18"/>
          <w:szCs w:val="18"/>
        </w:rPr>
      </w:pPr>
      <w:r w:rsidRPr="00422EB0">
        <w:rPr>
          <w:rStyle w:val="FootnoteReference"/>
          <w:sz w:val="18"/>
          <w:szCs w:val="18"/>
        </w:rPr>
        <w:footnoteRef/>
      </w:r>
      <w:r w:rsidRPr="00422EB0">
        <w:rPr>
          <w:sz w:val="18"/>
          <w:szCs w:val="18"/>
        </w:rPr>
        <w:t xml:space="preserve">  Ogden, </w:t>
      </w:r>
      <w:r w:rsidRPr="00583A9D">
        <w:rPr>
          <w:i/>
          <w:sz w:val="18"/>
          <w:szCs w:val="18"/>
        </w:rPr>
        <w:t>Transforming Discipleship</w:t>
      </w:r>
      <w:r>
        <w:rPr>
          <w:sz w:val="18"/>
          <w:szCs w:val="18"/>
        </w:rPr>
        <w:t>, 23-37</w:t>
      </w:r>
    </w:p>
  </w:footnote>
  <w:footnote w:id="16">
    <w:p w14:paraId="677F2FE0" w14:textId="55CECA79" w:rsidR="006B0EA5" w:rsidRPr="006260AC" w:rsidRDefault="006B0EA5">
      <w:pPr>
        <w:pStyle w:val="FootnoteText"/>
        <w:rPr>
          <w:sz w:val="18"/>
          <w:szCs w:val="18"/>
        </w:rPr>
      </w:pPr>
      <w:r w:rsidRPr="006260AC">
        <w:rPr>
          <w:rStyle w:val="FootnoteReference"/>
          <w:sz w:val="18"/>
          <w:szCs w:val="18"/>
        </w:rPr>
        <w:footnoteRef/>
      </w:r>
      <w:r w:rsidRPr="006260AC">
        <w:rPr>
          <w:sz w:val="18"/>
          <w:szCs w:val="18"/>
        </w:rPr>
        <w:t xml:space="preserve"> </w:t>
      </w:r>
      <w:r>
        <w:rPr>
          <w:sz w:val="18"/>
          <w:szCs w:val="18"/>
        </w:rPr>
        <w:t xml:space="preserve"> Ibid.</w:t>
      </w:r>
      <w:r w:rsidRPr="006260AC">
        <w:rPr>
          <w:sz w:val="18"/>
          <w:szCs w:val="18"/>
        </w:rPr>
        <w:t>, 24</w:t>
      </w:r>
    </w:p>
  </w:footnote>
  <w:footnote w:id="17">
    <w:p w14:paraId="3FEA7D23" w14:textId="036ADB68" w:rsidR="006B0EA5" w:rsidRPr="006260AC" w:rsidRDefault="006B0EA5">
      <w:pPr>
        <w:pStyle w:val="FootnoteText"/>
        <w:rPr>
          <w:sz w:val="18"/>
          <w:szCs w:val="18"/>
        </w:rPr>
      </w:pPr>
      <w:r w:rsidRPr="006260AC">
        <w:rPr>
          <w:rStyle w:val="FootnoteReference"/>
          <w:sz w:val="18"/>
          <w:szCs w:val="18"/>
        </w:rPr>
        <w:footnoteRef/>
      </w:r>
      <w:r w:rsidRPr="006260AC">
        <w:rPr>
          <w:sz w:val="18"/>
          <w:szCs w:val="18"/>
        </w:rPr>
        <w:t xml:space="preserve">  Dallas Willard, </w:t>
      </w:r>
      <w:r w:rsidRPr="006260AC">
        <w:rPr>
          <w:i/>
          <w:sz w:val="18"/>
          <w:szCs w:val="18"/>
        </w:rPr>
        <w:t>The Divine Conspiracy</w:t>
      </w:r>
      <w:r w:rsidRPr="006260AC">
        <w:rPr>
          <w:sz w:val="18"/>
          <w:szCs w:val="18"/>
        </w:rPr>
        <w:t xml:space="preserve"> (San Francisco, CA: Harper, 1998), 315</w:t>
      </w:r>
    </w:p>
  </w:footnote>
  <w:footnote w:id="18">
    <w:p w14:paraId="2A8382C7" w14:textId="18B6930D" w:rsidR="006B0EA5" w:rsidRDefault="006B0EA5">
      <w:pPr>
        <w:pStyle w:val="FootnoteText"/>
      </w:pPr>
      <w:r w:rsidRPr="006260AC">
        <w:rPr>
          <w:rStyle w:val="FootnoteReference"/>
          <w:sz w:val="18"/>
          <w:szCs w:val="18"/>
        </w:rPr>
        <w:footnoteRef/>
      </w:r>
      <w:r w:rsidRPr="006260AC">
        <w:rPr>
          <w:sz w:val="18"/>
          <w:szCs w:val="18"/>
        </w:rPr>
        <w:t xml:space="preserve">  Ogden, </w:t>
      </w:r>
      <w:r w:rsidRPr="006260AC">
        <w:rPr>
          <w:i/>
          <w:sz w:val="18"/>
          <w:szCs w:val="18"/>
        </w:rPr>
        <w:t>Transforming Discipleship</w:t>
      </w:r>
      <w:r w:rsidRPr="006260AC">
        <w:rPr>
          <w:sz w:val="18"/>
          <w:szCs w:val="18"/>
        </w:rPr>
        <w:t xml:space="preserve">, </w:t>
      </w:r>
      <w:r>
        <w:rPr>
          <w:sz w:val="18"/>
          <w:szCs w:val="18"/>
        </w:rPr>
        <w:t>29</w:t>
      </w:r>
    </w:p>
  </w:footnote>
  <w:footnote w:id="19">
    <w:p w14:paraId="3192E618" w14:textId="04FAE582" w:rsidR="006B0EA5" w:rsidRPr="003E71B0" w:rsidRDefault="006B0EA5">
      <w:pPr>
        <w:pStyle w:val="FootnoteText"/>
        <w:rPr>
          <w:sz w:val="18"/>
          <w:szCs w:val="18"/>
        </w:rPr>
      </w:pPr>
      <w:r w:rsidRPr="003E71B0">
        <w:rPr>
          <w:rStyle w:val="FootnoteReference"/>
          <w:sz w:val="18"/>
          <w:szCs w:val="18"/>
        </w:rPr>
        <w:footnoteRef/>
      </w:r>
      <w:r w:rsidRPr="003E71B0">
        <w:rPr>
          <w:sz w:val="18"/>
          <w:szCs w:val="18"/>
        </w:rPr>
        <w:t xml:space="preserve">  Platt, </w:t>
      </w:r>
      <w:r w:rsidRPr="003E71B0">
        <w:rPr>
          <w:i/>
          <w:sz w:val="18"/>
          <w:szCs w:val="18"/>
        </w:rPr>
        <w:t>Radical</w:t>
      </w:r>
      <w:r w:rsidRPr="003E71B0">
        <w:rPr>
          <w:sz w:val="18"/>
          <w:szCs w:val="18"/>
        </w:rPr>
        <w:t>, 37</w:t>
      </w:r>
    </w:p>
  </w:footnote>
  <w:footnote w:id="20">
    <w:p w14:paraId="0038574C" w14:textId="7FF416B2" w:rsidR="006B0EA5" w:rsidRPr="004339EC" w:rsidRDefault="006B0EA5">
      <w:pPr>
        <w:pStyle w:val="FootnoteText"/>
        <w:rPr>
          <w:sz w:val="18"/>
          <w:szCs w:val="18"/>
        </w:rPr>
      </w:pPr>
      <w:r w:rsidRPr="004339EC">
        <w:rPr>
          <w:rStyle w:val="FootnoteReference"/>
          <w:sz w:val="18"/>
          <w:szCs w:val="18"/>
        </w:rPr>
        <w:footnoteRef/>
      </w:r>
      <w:r w:rsidRPr="004339EC">
        <w:rPr>
          <w:sz w:val="18"/>
          <w:szCs w:val="18"/>
        </w:rPr>
        <w:t xml:space="preserve">  Ogden, </w:t>
      </w:r>
      <w:r w:rsidRPr="004339EC">
        <w:rPr>
          <w:i/>
          <w:sz w:val="18"/>
          <w:szCs w:val="18"/>
        </w:rPr>
        <w:t>Transforming Discipleship</w:t>
      </w:r>
      <w:r w:rsidRPr="004339EC">
        <w:rPr>
          <w:sz w:val="18"/>
          <w:szCs w:val="18"/>
        </w:rPr>
        <w:t>, 31</w:t>
      </w:r>
    </w:p>
  </w:footnote>
  <w:footnote w:id="21">
    <w:p w14:paraId="1FAD577A" w14:textId="17451374" w:rsidR="006B0EA5" w:rsidRPr="004339EC" w:rsidRDefault="006B0EA5" w:rsidP="0013626C">
      <w:pPr>
        <w:pStyle w:val="FootnoteText"/>
        <w:ind w:left="720" w:hanging="720"/>
        <w:rPr>
          <w:sz w:val="18"/>
          <w:szCs w:val="18"/>
        </w:rPr>
      </w:pPr>
      <w:r w:rsidRPr="004339EC">
        <w:rPr>
          <w:rStyle w:val="FootnoteReference"/>
          <w:sz w:val="18"/>
          <w:szCs w:val="18"/>
        </w:rPr>
        <w:footnoteRef/>
      </w:r>
      <w:r w:rsidRPr="004339EC">
        <w:rPr>
          <w:sz w:val="18"/>
          <w:szCs w:val="18"/>
        </w:rPr>
        <w:t xml:space="preserve">  George Barna, quoted in Bill Hull, </w:t>
      </w:r>
      <w:r w:rsidRPr="004339EC">
        <w:rPr>
          <w:i/>
          <w:sz w:val="18"/>
          <w:szCs w:val="18"/>
        </w:rPr>
        <w:t>The Disciple Making Pastor</w:t>
      </w:r>
      <w:r w:rsidRPr="004339EC">
        <w:rPr>
          <w:sz w:val="18"/>
          <w:szCs w:val="18"/>
        </w:rPr>
        <w:t xml:space="preserve"> (Grand Rapids, MI: Revell, 1988), 169</w:t>
      </w:r>
    </w:p>
  </w:footnote>
  <w:footnote w:id="22">
    <w:p w14:paraId="6CDD0EA9" w14:textId="62542970" w:rsidR="006B0EA5" w:rsidRPr="004339EC" w:rsidRDefault="006B0EA5">
      <w:pPr>
        <w:pStyle w:val="FootnoteText"/>
        <w:rPr>
          <w:sz w:val="18"/>
          <w:szCs w:val="18"/>
        </w:rPr>
      </w:pPr>
      <w:r w:rsidRPr="004339EC">
        <w:rPr>
          <w:rStyle w:val="FootnoteReference"/>
          <w:sz w:val="18"/>
          <w:szCs w:val="18"/>
        </w:rPr>
        <w:footnoteRef/>
      </w:r>
      <w:r w:rsidRPr="004339EC">
        <w:rPr>
          <w:sz w:val="18"/>
          <w:szCs w:val="18"/>
        </w:rPr>
        <w:t xml:space="preserve">  Platt, </w:t>
      </w:r>
      <w:r w:rsidRPr="004339EC">
        <w:rPr>
          <w:i/>
          <w:sz w:val="18"/>
          <w:szCs w:val="18"/>
        </w:rPr>
        <w:t>Radical</w:t>
      </w:r>
      <w:r w:rsidRPr="004339EC">
        <w:rPr>
          <w:sz w:val="18"/>
          <w:szCs w:val="18"/>
        </w:rPr>
        <w:t>, 205</w:t>
      </w:r>
    </w:p>
  </w:footnote>
  <w:footnote w:id="23">
    <w:p w14:paraId="322D83D8" w14:textId="3CB6C851" w:rsidR="006B0EA5" w:rsidRPr="004339EC" w:rsidRDefault="006B0EA5">
      <w:pPr>
        <w:pStyle w:val="FootnoteText"/>
        <w:rPr>
          <w:sz w:val="18"/>
          <w:szCs w:val="18"/>
        </w:rPr>
      </w:pPr>
      <w:r w:rsidRPr="004339EC">
        <w:rPr>
          <w:rStyle w:val="FootnoteReference"/>
          <w:sz w:val="18"/>
          <w:szCs w:val="18"/>
        </w:rPr>
        <w:footnoteRef/>
      </w:r>
      <w:r w:rsidRPr="004339EC">
        <w:rPr>
          <w:sz w:val="18"/>
          <w:szCs w:val="18"/>
        </w:rPr>
        <w:t xml:space="preserve">  Ogden, </w:t>
      </w:r>
      <w:r w:rsidRPr="004339EC">
        <w:rPr>
          <w:i/>
          <w:sz w:val="18"/>
          <w:szCs w:val="18"/>
        </w:rPr>
        <w:t>Transforming Discipleship</w:t>
      </w:r>
      <w:r w:rsidRPr="004339EC">
        <w:rPr>
          <w:sz w:val="18"/>
          <w:szCs w:val="18"/>
        </w:rPr>
        <w:t>, 32</w:t>
      </w:r>
    </w:p>
  </w:footnote>
  <w:footnote w:id="24">
    <w:p w14:paraId="7975BA33" w14:textId="4D581B23" w:rsidR="006B0EA5" w:rsidRPr="004339EC" w:rsidRDefault="006B0EA5">
      <w:pPr>
        <w:pStyle w:val="FootnoteText"/>
        <w:rPr>
          <w:sz w:val="18"/>
          <w:szCs w:val="18"/>
        </w:rPr>
      </w:pPr>
      <w:r w:rsidRPr="004339EC">
        <w:rPr>
          <w:rStyle w:val="FootnoteReference"/>
          <w:sz w:val="18"/>
          <w:szCs w:val="18"/>
        </w:rPr>
        <w:footnoteRef/>
      </w:r>
      <w:r w:rsidRPr="004339EC">
        <w:rPr>
          <w:sz w:val="18"/>
          <w:szCs w:val="18"/>
        </w:rPr>
        <w:t xml:space="preserve">  Platt, </w:t>
      </w:r>
      <w:r w:rsidRPr="004339EC">
        <w:rPr>
          <w:i/>
          <w:sz w:val="18"/>
          <w:szCs w:val="18"/>
        </w:rPr>
        <w:t>Radical</w:t>
      </w:r>
      <w:r w:rsidRPr="004339EC">
        <w:rPr>
          <w:sz w:val="18"/>
          <w:szCs w:val="18"/>
        </w:rPr>
        <w:t>, 97</w:t>
      </w:r>
    </w:p>
  </w:footnote>
  <w:footnote w:id="25">
    <w:p w14:paraId="0817FCCD" w14:textId="498996C3" w:rsidR="006B0EA5" w:rsidRPr="00FE7713" w:rsidRDefault="006B0EA5">
      <w:pPr>
        <w:pStyle w:val="FootnoteText"/>
        <w:rPr>
          <w:sz w:val="18"/>
          <w:szCs w:val="18"/>
        </w:rPr>
      </w:pPr>
      <w:r w:rsidRPr="004339EC">
        <w:rPr>
          <w:rStyle w:val="FootnoteReference"/>
          <w:sz w:val="18"/>
          <w:szCs w:val="18"/>
        </w:rPr>
        <w:footnoteRef/>
      </w:r>
      <w:r w:rsidRPr="004339EC">
        <w:rPr>
          <w:sz w:val="18"/>
          <w:szCs w:val="18"/>
        </w:rPr>
        <w:t xml:space="preserve">  George Gallup and Jim Castelli, </w:t>
      </w:r>
      <w:r w:rsidRPr="004339EC">
        <w:rPr>
          <w:i/>
          <w:sz w:val="18"/>
          <w:szCs w:val="18"/>
        </w:rPr>
        <w:t>The People’s Religion</w:t>
      </w:r>
      <w:r w:rsidRPr="004339EC">
        <w:rPr>
          <w:sz w:val="18"/>
          <w:szCs w:val="18"/>
        </w:rPr>
        <w:t xml:space="preserve"> (New York, NY</w:t>
      </w:r>
      <w:r w:rsidRPr="00FE7713">
        <w:rPr>
          <w:sz w:val="18"/>
          <w:szCs w:val="18"/>
        </w:rPr>
        <w:t>: Macmillam, 1989), 60</w:t>
      </w:r>
    </w:p>
  </w:footnote>
  <w:footnote w:id="26">
    <w:p w14:paraId="4462A48A" w14:textId="30B29226" w:rsidR="006B0EA5" w:rsidRPr="00FE7713" w:rsidRDefault="006B0EA5">
      <w:pPr>
        <w:pStyle w:val="FootnoteText"/>
      </w:pPr>
      <w:r w:rsidRPr="00FE7713">
        <w:rPr>
          <w:rStyle w:val="FootnoteReference"/>
          <w:sz w:val="18"/>
          <w:szCs w:val="18"/>
        </w:rPr>
        <w:footnoteRef/>
      </w:r>
      <w:r w:rsidRPr="00FE7713">
        <w:rPr>
          <w:sz w:val="18"/>
          <w:szCs w:val="18"/>
        </w:rPr>
        <w:t xml:space="preserve">  George Barna, </w:t>
      </w:r>
      <w:r w:rsidRPr="00FE7713">
        <w:rPr>
          <w:i/>
          <w:sz w:val="18"/>
          <w:szCs w:val="18"/>
        </w:rPr>
        <w:t>Growing True Disciples</w:t>
      </w:r>
      <w:r w:rsidRPr="00FE7713">
        <w:rPr>
          <w:sz w:val="18"/>
          <w:szCs w:val="18"/>
        </w:rPr>
        <w:t xml:space="preserve"> (Ventura, CA: Issachar Resources, 2000), 62</w:t>
      </w:r>
    </w:p>
  </w:footnote>
  <w:footnote w:id="27">
    <w:p w14:paraId="2B4F6A84" w14:textId="2BE8D4C0" w:rsidR="006B0EA5" w:rsidRPr="003E71B0" w:rsidRDefault="006B0EA5">
      <w:pPr>
        <w:pStyle w:val="FootnoteText"/>
        <w:rPr>
          <w:sz w:val="18"/>
          <w:szCs w:val="18"/>
        </w:rPr>
      </w:pPr>
      <w:r w:rsidRPr="003E71B0">
        <w:rPr>
          <w:rStyle w:val="FootnoteReference"/>
          <w:sz w:val="18"/>
          <w:szCs w:val="18"/>
        </w:rPr>
        <w:footnoteRef/>
      </w:r>
      <w:r w:rsidRPr="003E71B0">
        <w:rPr>
          <w:sz w:val="18"/>
          <w:szCs w:val="18"/>
        </w:rPr>
        <w:t xml:space="preserve"> </w:t>
      </w:r>
      <w:r>
        <w:rPr>
          <w:sz w:val="18"/>
          <w:szCs w:val="18"/>
        </w:rPr>
        <w:t xml:space="preserve"> </w:t>
      </w:r>
      <w:r w:rsidRPr="003E71B0">
        <w:rPr>
          <w:sz w:val="18"/>
          <w:szCs w:val="18"/>
        </w:rPr>
        <w:t xml:space="preserve">Platt, </w:t>
      </w:r>
      <w:r w:rsidRPr="003E71B0">
        <w:rPr>
          <w:i/>
          <w:sz w:val="18"/>
          <w:szCs w:val="18"/>
        </w:rPr>
        <w:t>Radical</w:t>
      </w:r>
      <w:r w:rsidRPr="003E71B0">
        <w:rPr>
          <w:sz w:val="18"/>
          <w:szCs w:val="18"/>
        </w:rPr>
        <w:t>, 74</w:t>
      </w:r>
    </w:p>
  </w:footnote>
  <w:footnote w:id="28">
    <w:p w14:paraId="7D01DD6B" w14:textId="2F1DC27A" w:rsidR="006B0EA5" w:rsidRPr="009C73EA" w:rsidRDefault="006B0EA5">
      <w:pPr>
        <w:pStyle w:val="FootnoteText"/>
        <w:rPr>
          <w:sz w:val="18"/>
          <w:szCs w:val="18"/>
        </w:rPr>
      </w:pPr>
      <w:r w:rsidRPr="00A06D46">
        <w:rPr>
          <w:rStyle w:val="FootnoteReference"/>
          <w:sz w:val="18"/>
          <w:szCs w:val="18"/>
        </w:rPr>
        <w:footnoteRef/>
      </w:r>
      <w:r w:rsidRPr="00A06D46">
        <w:rPr>
          <w:sz w:val="18"/>
          <w:szCs w:val="18"/>
        </w:rPr>
        <w:t xml:space="preserve">  </w:t>
      </w:r>
      <w:r w:rsidRPr="009C73EA">
        <w:rPr>
          <w:sz w:val="18"/>
          <w:szCs w:val="18"/>
        </w:rPr>
        <w:t>Wilkins, Discipleship for Changing Times and Ministries, 30</w:t>
      </w:r>
    </w:p>
  </w:footnote>
  <w:footnote w:id="29">
    <w:p w14:paraId="6D105D04" w14:textId="59100270" w:rsidR="006B0EA5" w:rsidRPr="00443E1F" w:rsidRDefault="006B0EA5">
      <w:pPr>
        <w:pStyle w:val="FootnoteText"/>
        <w:rPr>
          <w:sz w:val="18"/>
          <w:szCs w:val="18"/>
        </w:rPr>
      </w:pPr>
      <w:r w:rsidRPr="00443E1F">
        <w:rPr>
          <w:rStyle w:val="FootnoteReference"/>
          <w:sz w:val="18"/>
          <w:szCs w:val="18"/>
        </w:rPr>
        <w:footnoteRef/>
      </w:r>
      <w:r w:rsidRPr="00443E1F">
        <w:rPr>
          <w:sz w:val="18"/>
          <w:szCs w:val="18"/>
        </w:rPr>
        <w:t xml:space="preserve">  Timothy J. Keller</w:t>
      </w:r>
      <w:r w:rsidRPr="00B03E48">
        <w:rPr>
          <w:sz w:val="18"/>
          <w:szCs w:val="18"/>
        </w:rPr>
        <w:t>, “</w:t>
      </w:r>
      <w:r w:rsidRPr="00443E1F">
        <w:rPr>
          <w:sz w:val="18"/>
          <w:szCs w:val="18"/>
        </w:rPr>
        <w:t>The Call of Discipleship</w:t>
      </w:r>
      <w:r w:rsidRPr="00B03E48">
        <w:rPr>
          <w:sz w:val="18"/>
          <w:szCs w:val="18"/>
        </w:rPr>
        <w:t xml:space="preserve">,” </w:t>
      </w:r>
      <w:r w:rsidRPr="00B03E48">
        <w:rPr>
          <w:i/>
          <w:sz w:val="18"/>
          <w:szCs w:val="18"/>
        </w:rPr>
        <w:t>Knowing &amp; Doing</w:t>
      </w:r>
      <w:r>
        <w:rPr>
          <w:sz w:val="18"/>
          <w:szCs w:val="18"/>
        </w:rPr>
        <w:t xml:space="preserve"> (Winter 2011)</w:t>
      </w:r>
      <w:r w:rsidR="00307FD3">
        <w:rPr>
          <w:sz w:val="18"/>
          <w:szCs w:val="18"/>
        </w:rPr>
        <w:t>; includes Keller quotes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F1D8" w14:textId="1CB9772F" w:rsidR="006B0EA5" w:rsidRPr="00744915" w:rsidRDefault="006B0EA5" w:rsidP="00744915">
    <w:pPr>
      <w:pStyle w:val="Header"/>
      <w:jc w:val="center"/>
      <w:rPr>
        <w:rFonts w:ascii="Stencil" w:hAnsi="Stencil"/>
        <w:b/>
        <w:sz w:val="60"/>
        <w:szCs w:val="60"/>
      </w:rPr>
    </w:pPr>
    <w:r>
      <w:rPr>
        <w:rFonts w:ascii="Stencil" w:hAnsi="Stencil"/>
        <w:b/>
        <w:sz w:val="60"/>
        <w:szCs w:val="60"/>
      </w:rPr>
      <w:t>situation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ECD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E539B"/>
    <w:multiLevelType w:val="hybridMultilevel"/>
    <w:tmpl w:val="4F0CFFD8"/>
    <w:lvl w:ilvl="0" w:tplc="B950BDEA">
      <w:start w:val="1"/>
      <w:numFmt w:val="bullet"/>
      <w:lvlText w:val="•"/>
      <w:lvlJc w:val="left"/>
      <w:pPr>
        <w:tabs>
          <w:tab w:val="num" w:pos="720"/>
        </w:tabs>
        <w:ind w:left="720" w:hanging="360"/>
      </w:pPr>
      <w:rPr>
        <w:rFonts w:ascii="Arial" w:hAnsi="Arial" w:hint="default"/>
      </w:rPr>
    </w:lvl>
    <w:lvl w:ilvl="1" w:tplc="2FC63A8A" w:tentative="1">
      <w:start w:val="1"/>
      <w:numFmt w:val="bullet"/>
      <w:lvlText w:val="•"/>
      <w:lvlJc w:val="left"/>
      <w:pPr>
        <w:tabs>
          <w:tab w:val="num" w:pos="1440"/>
        </w:tabs>
        <w:ind w:left="1440" w:hanging="360"/>
      </w:pPr>
      <w:rPr>
        <w:rFonts w:ascii="Arial" w:hAnsi="Arial" w:hint="default"/>
      </w:rPr>
    </w:lvl>
    <w:lvl w:ilvl="2" w:tplc="32B6F874" w:tentative="1">
      <w:start w:val="1"/>
      <w:numFmt w:val="bullet"/>
      <w:lvlText w:val="•"/>
      <w:lvlJc w:val="left"/>
      <w:pPr>
        <w:tabs>
          <w:tab w:val="num" w:pos="2160"/>
        </w:tabs>
        <w:ind w:left="2160" w:hanging="360"/>
      </w:pPr>
      <w:rPr>
        <w:rFonts w:ascii="Arial" w:hAnsi="Arial" w:hint="default"/>
      </w:rPr>
    </w:lvl>
    <w:lvl w:ilvl="3" w:tplc="201A09C8" w:tentative="1">
      <w:start w:val="1"/>
      <w:numFmt w:val="bullet"/>
      <w:lvlText w:val="•"/>
      <w:lvlJc w:val="left"/>
      <w:pPr>
        <w:tabs>
          <w:tab w:val="num" w:pos="2880"/>
        </w:tabs>
        <w:ind w:left="2880" w:hanging="360"/>
      </w:pPr>
      <w:rPr>
        <w:rFonts w:ascii="Arial" w:hAnsi="Arial" w:hint="default"/>
      </w:rPr>
    </w:lvl>
    <w:lvl w:ilvl="4" w:tplc="9482D5E8" w:tentative="1">
      <w:start w:val="1"/>
      <w:numFmt w:val="bullet"/>
      <w:lvlText w:val="•"/>
      <w:lvlJc w:val="left"/>
      <w:pPr>
        <w:tabs>
          <w:tab w:val="num" w:pos="3600"/>
        </w:tabs>
        <w:ind w:left="3600" w:hanging="360"/>
      </w:pPr>
      <w:rPr>
        <w:rFonts w:ascii="Arial" w:hAnsi="Arial" w:hint="default"/>
      </w:rPr>
    </w:lvl>
    <w:lvl w:ilvl="5" w:tplc="B6E4CF7E" w:tentative="1">
      <w:start w:val="1"/>
      <w:numFmt w:val="bullet"/>
      <w:lvlText w:val="•"/>
      <w:lvlJc w:val="left"/>
      <w:pPr>
        <w:tabs>
          <w:tab w:val="num" w:pos="4320"/>
        </w:tabs>
        <w:ind w:left="4320" w:hanging="360"/>
      </w:pPr>
      <w:rPr>
        <w:rFonts w:ascii="Arial" w:hAnsi="Arial" w:hint="default"/>
      </w:rPr>
    </w:lvl>
    <w:lvl w:ilvl="6" w:tplc="9EACC38E" w:tentative="1">
      <w:start w:val="1"/>
      <w:numFmt w:val="bullet"/>
      <w:lvlText w:val="•"/>
      <w:lvlJc w:val="left"/>
      <w:pPr>
        <w:tabs>
          <w:tab w:val="num" w:pos="5040"/>
        </w:tabs>
        <w:ind w:left="5040" w:hanging="360"/>
      </w:pPr>
      <w:rPr>
        <w:rFonts w:ascii="Arial" w:hAnsi="Arial" w:hint="default"/>
      </w:rPr>
    </w:lvl>
    <w:lvl w:ilvl="7" w:tplc="A3C0A840" w:tentative="1">
      <w:start w:val="1"/>
      <w:numFmt w:val="bullet"/>
      <w:lvlText w:val="•"/>
      <w:lvlJc w:val="left"/>
      <w:pPr>
        <w:tabs>
          <w:tab w:val="num" w:pos="5760"/>
        </w:tabs>
        <w:ind w:left="5760" w:hanging="360"/>
      </w:pPr>
      <w:rPr>
        <w:rFonts w:ascii="Arial" w:hAnsi="Arial" w:hint="default"/>
      </w:rPr>
    </w:lvl>
    <w:lvl w:ilvl="8" w:tplc="371C80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D9324B"/>
    <w:multiLevelType w:val="hybridMultilevel"/>
    <w:tmpl w:val="554A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62508"/>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77113"/>
    <w:multiLevelType w:val="hybridMultilevel"/>
    <w:tmpl w:val="B728FB62"/>
    <w:lvl w:ilvl="0" w:tplc="EC1ECD5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2A6942"/>
    <w:multiLevelType w:val="hybridMultilevel"/>
    <w:tmpl w:val="90BAA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D20DA6"/>
    <w:multiLevelType w:val="hybridMultilevel"/>
    <w:tmpl w:val="002611EE"/>
    <w:lvl w:ilvl="0" w:tplc="0409000F">
      <w:start w:val="1"/>
      <w:numFmt w:val="decimal"/>
      <w:lvlText w:val="%1."/>
      <w:lvlJc w:val="left"/>
      <w:pPr>
        <w:tabs>
          <w:tab w:val="num" w:pos="720"/>
        </w:tabs>
        <w:ind w:left="720" w:hanging="360"/>
      </w:pPr>
      <w:rPr>
        <w:rFonts w:hint="default"/>
      </w:rPr>
    </w:lvl>
    <w:lvl w:ilvl="1" w:tplc="59E8AA9A" w:tentative="1">
      <w:start w:val="1"/>
      <w:numFmt w:val="bullet"/>
      <w:lvlText w:val="•"/>
      <w:lvlJc w:val="left"/>
      <w:pPr>
        <w:tabs>
          <w:tab w:val="num" w:pos="1440"/>
        </w:tabs>
        <w:ind w:left="1440" w:hanging="360"/>
      </w:pPr>
      <w:rPr>
        <w:rFonts w:ascii="Arial" w:hAnsi="Arial" w:hint="default"/>
      </w:rPr>
    </w:lvl>
    <w:lvl w:ilvl="2" w:tplc="5330AE76" w:tentative="1">
      <w:start w:val="1"/>
      <w:numFmt w:val="bullet"/>
      <w:lvlText w:val="•"/>
      <w:lvlJc w:val="left"/>
      <w:pPr>
        <w:tabs>
          <w:tab w:val="num" w:pos="2160"/>
        </w:tabs>
        <w:ind w:left="2160" w:hanging="360"/>
      </w:pPr>
      <w:rPr>
        <w:rFonts w:ascii="Arial" w:hAnsi="Arial" w:hint="default"/>
      </w:rPr>
    </w:lvl>
    <w:lvl w:ilvl="3" w:tplc="796EEFA2" w:tentative="1">
      <w:start w:val="1"/>
      <w:numFmt w:val="bullet"/>
      <w:lvlText w:val="•"/>
      <w:lvlJc w:val="left"/>
      <w:pPr>
        <w:tabs>
          <w:tab w:val="num" w:pos="2880"/>
        </w:tabs>
        <w:ind w:left="2880" w:hanging="360"/>
      </w:pPr>
      <w:rPr>
        <w:rFonts w:ascii="Arial" w:hAnsi="Arial" w:hint="default"/>
      </w:rPr>
    </w:lvl>
    <w:lvl w:ilvl="4" w:tplc="9A702D88" w:tentative="1">
      <w:start w:val="1"/>
      <w:numFmt w:val="bullet"/>
      <w:lvlText w:val="•"/>
      <w:lvlJc w:val="left"/>
      <w:pPr>
        <w:tabs>
          <w:tab w:val="num" w:pos="3600"/>
        </w:tabs>
        <w:ind w:left="3600" w:hanging="360"/>
      </w:pPr>
      <w:rPr>
        <w:rFonts w:ascii="Arial" w:hAnsi="Arial" w:hint="default"/>
      </w:rPr>
    </w:lvl>
    <w:lvl w:ilvl="5" w:tplc="0BECC35C" w:tentative="1">
      <w:start w:val="1"/>
      <w:numFmt w:val="bullet"/>
      <w:lvlText w:val="•"/>
      <w:lvlJc w:val="left"/>
      <w:pPr>
        <w:tabs>
          <w:tab w:val="num" w:pos="4320"/>
        </w:tabs>
        <w:ind w:left="4320" w:hanging="360"/>
      </w:pPr>
      <w:rPr>
        <w:rFonts w:ascii="Arial" w:hAnsi="Arial" w:hint="default"/>
      </w:rPr>
    </w:lvl>
    <w:lvl w:ilvl="6" w:tplc="19EE3DA4" w:tentative="1">
      <w:start w:val="1"/>
      <w:numFmt w:val="bullet"/>
      <w:lvlText w:val="•"/>
      <w:lvlJc w:val="left"/>
      <w:pPr>
        <w:tabs>
          <w:tab w:val="num" w:pos="5040"/>
        </w:tabs>
        <w:ind w:left="5040" w:hanging="360"/>
      </w:pPr>
      <w:rPr>
        <w:rFonts w:ascii="Arial" w:hAnsi="Arial" w:hint="default"/>
      </w:rPr>
    </w:lvl>
    <w:lvl w:ilvl="7" w:tplc="2A9644DC" w:tentative="1">
      <w:start w:val="1"/>
      <w:numFmt w:val="bullet"/>
      <w:lvlText w:val="•"/>
      <w:lvlJc w:val="left"/>
      <w:pPr>
        <w:tabs>
          <w:tab w:val="num" w:pos="5760"/>
        </w:tabs>
        <w:ind w:left="5760" w:hanging="360"/>
      </w:pPr>
      <w:rPr>
        <w:rFonts w:ascii="Arial" w:hAnsi="Arial" w:hint="default"/>
      </w:rPr>
    </w:lvl>
    <w:lvl w:ilvl="8" w:tplc="283279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1941EA"/>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77B3B"/>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C049D"/>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35738"/>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91810"/>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4412C"/>
    <w:multiLevelType w:val="multilevel"/>
    <w:tmpl w:val="28188C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7451AA"/>
    <w:multiLevelType w:val="hybridMultilevel"/>
    <w:tmpl w:val="744CE4C0"/>
    <w:lvl w:ilvl="0" w:tplc="35D20422">
      <w:start w:val="1"/>
      <w:numFmt w:val="bullet"/>
      <w:lvlText w:val="•"/>
      <w:lvlJc w:val="left"/>
      <w:pPr>
        <w:tabs>
          <w:tab w:val="num" w:pos="720"/>
        </w:tabs>
        <w:ind w:left="720" w:hanging="360"/>
      </w:pPr>
      <w:rPr>
        <w:rFonts w:ascii="Arial" w:hAnsi="Arial" w:hint="default"/>
      </w:rPr>
    </w:lvl>
    <w:lvl w:ilvl="1" w:tplc="0228FB12" w:tentative="1">
      <w:start w:val="1"/>
      <w:numFmt w:val="bullet"/>
      <w:lvlText w:val="•"/>
      <w:lvlJc w:val="left"/>
      <w:pPr>
        <w:tabs>
          <w:tab w:val="num" w:pos="1440"/>
        </w:tabs>
        <w:ind w:left="1440" w:hanging="360"/>
      </w:pPr>
      <w:rPr>
        <w:rFonts w:ascii="Arial" w:hAnsi="Arial" w:hint="default"/>
      </w:rPr>
    </w:lvl>
    <w:lvl w:ilvl="2" w:tplc="99748CFA" w:tentative="1">
      <w:start w:val="1"/>
      <w:numFmt w:val="bullet"/>
      <w:lvlText w:val="•"/>
      <w:lvlJc w:val="left"/>
      <w:pPr>
        <w:tabs>
          <w:tab w:val="num" w:pos="2160"/>
        </w:tabs>
        <w:ind w:left="2160" w:hanging="360"/>
      </w:pPr>
      <w:rPr>
        <w:rFonts w:ascii="Arial" w:hAnsi="Arial" w:hint="default"/>
      </w:rPr>
    </w:lvl>
    <w:lvl w:ilvl="3" w:tplc="B6AEC632" w:tentative="1">
      <w:start w:val="1"/>
      <w:numFmt w:val="bullet"/>
      <w:lvlText w:val="•"/>
      <w:lvlJc w:val="left"/>
      <w:pPr>
        <w:tabs>
          <w:tab w:val="num" w:pos="2880"/>
        </w:tabs>
        <w:ind w:left="2880" w:hanging="360"/>
      </w:pPr>
      <w:rPr>
        <w:rFonts w:ascii="Arial" w:hAnsi="Arial" w:hint="default"/>
      </w:rPr>
    </w:lvl>
    <w:lvl w:ilvl="4" w:tplc="EB0CD57C" w:tentative="1">
      <w:start w:val="1"/>
      <w:numFmt w:val="bullet"/>
      <w:lvlText w:val="•"/>
      <w:lvlJc w:val="left"/>
      <w:pPr>
        <w:tabs>
          <w:tab w:val="num" w:pos="3600"/>
        </w:tabs>
        <w:ind w:left="3600" w:hanging="360"/>
      </w:pPr>
      <w:rPr>
        <w:rFonts w:ascii="Arial" w:hAnsi="Arial" w:hint="default"/>
      </w:rPr>
    </w:lvl>
    <w:lvl w:ilvl="5" w:tplc="794824F0" w:tentative="1">
      <w:start w:val="1"/>
      <w:numFmt w:val="bullet"/>
      <w:lvlText w:val="•"/>
      <w:lvlJc w:val="left"/>
      <w:pPr>
        <w:tabs>
          <w:tab w:val="num" w:pos="4320"/>
        </w:tabs>
        <w:ind w:left="4320" w:hanging="360"/>
      </w:pPr>
      <w:rPr>
        <w:rFonts w:ascii="Arial" w:hAnsi="Arial" w:hint="default"/>
      </w:rPr>
    </w:lvl>
    <w:lvl w:ilvl="6" w:tplc="7DC6A18C" w:tentative="1">
      <w:start w:val="1"/>
      <w:numFmt w:val="bullet"/>
      <w:lvlText w:val="•"/>
      <w:lvlJc w:val="left"/>
      <w:pPr>
        <w:tabs>
          <w:tab w:val="num" w:pos="5040"/>
        </w:tabs>
        <w:ind w:left="5040" w:hanging="360"/>
      </w:pPr>
      <w:rPr>
        <w:rFonts w:ascii="Arial" w:hAnsi="Arial" w:hint="default"/>
      </w:rPr>
    </w:lvl>
    <w:lvl w:ilvl="7" w:tplc="E854618A" w:tentative="1">
      <w:start w:val="1"/>
      <w:numFmt w:val="bullet"/>
      <w:lvlText w:val="•"/>
      <w:lvlJc w:val="left"/>
      <w:pPr>
        <w:tabs>
          <w:tab w:val="num" w:pos="5760"/>
        </w:tabs>
        <w:ind w:left="5760" w:hanging="360"/>
      </w:pPr>
      <w:rPr>
        <w:rFonts w:ascii="Arial" w:hAnsi="Arial" w:hint="default"/>
      </w:rPr>
    </w:lvl>
    <w:lvl w:ilvl="8" w:tplc="4566CB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D07D45"/>
    <w:multiLevelType w:val="hybridMultilevel"/>
    <w:tmpl w:val="3BB29D28"/>
    <w:lvl w:ilvl="0" w:tplc="C5E8D5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27F65"/>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C6698"/>
    <w:multiLevelType w:val="hybridMultilevel"/>
    <w:tmpl w:val="3D80B8DE"/>
    <w:lvl w:ilvl="0" w:tplc="C7720D78">
      <w:start w:val="1"/>
      <w:numFmt w:val="bullet"/>
      <w:lvlText w:val="•"/>
      <w:lvlJc w:val="left"/>
      <w:pPr>
        <w:tabs>
          <w:tab w:val="num" w:pos="720"/>
        </w:tabs>
        <w:ind w:left="720" w:hanging="360"/>
      </w:pPr>
      <w:rPr>
        <w:rFonts w:ascii="Times New Roman" w:hAnsi="Times New Roman" w:hint="default"/>
      </w:rPr>
    </w:lvl>
    <w:lvl w:ilvl="1" w:tplc="37040558">
      <w:start w:val="1"/>
      <w:numFmt w:val="bullet"/>
      <w:lvlText w:val="•"/>
      <w:lvlJc w:val="left"/>
      <w:pPr>
        <w:tabs>
          <w:tab w:val="num" w:pos="1440"/>
        </w:tabs>
        <w:ind w:left="1440" w:hanging="360"/>
      </w:pPr>
      <w:rPr>
        <w:rFonts w:ascii="Times New Roman" w:hAnsi="Times New Roman" w:hint="default"/>
      </w:rPr>
    </w:lvl>
    <w:lvl w:ilvl="2" w:tplc="3A4CFC4A" w:tentative="1">
      <w:start w:val="1"/>
      <w:numFmt w:val="bullet"/>
      <w:lvlText w:val="•"/>
      <w:lvlJc w:val="left"/>
      <w:pPr>
        <w:tabs>
          <w:tab w:val="num" w:pos="2160"/>
        </w:tabs>
        <w:ind w:left="2160" w:hanging="360"/>
      </w:pPr>
      <w:rPr>
        <w:rFonts w:ascii="Times New Roman" w:hAnsi="Times New Roman" w:hint="default"/>
      </w:rPr>
    </w:lvl>
    <w:lvl w:ilvl="3" w:tplc="5C7A46CA" w:tentative="1">
      <w:start w:val="1"/>
      <w:numFmt w:val="bullet"/>
      <w:lvlText w:val="•"/>
      <w:lvlJc w:val="left"/>
      <w:pPr>
        <w:tabs>
          <w:tab w:val="num" w:pos="2880"/>
        </w:tabs>
        <w:ind w:left="2880" w:hanging="360"/>
      </w:pPr>
      <w:rPr>
        <w:rFonts w:ascii="Times New Roman" w:hAnsi="Times New Roman" w:hint="default"/>
      </w:rPr>
    </w:lvl>
    <w:lvl w:ilvl="4" w:tplc="0ABC24CA" w:tentative="1">
      <w:start w:val="1"/>
      <w:numFmt w:val="bullet"/>
      <w:lvlText w:val="•"/>
      <w:lvlJc w:val="left"/>
      <w:pPr>
        <w:tabs>
          <w:tab w:val="num" w:pos="3600"/>
        </w:tabs>
        <w:ind w:left="3600" w:hanging="360"/>
      </w:pPr>
      <w:rPr>
        <w:rFonts w:ascii="Times New Roman" w:hAnsi="Times New Roman" w:hint="default"/>
      </w:rPr>
    </w:lvl>
    <w:lvl w:ilvl="5" w:tplc="C31EE9F2" w:tentative="1">
      <w:start w:val="1"/>
      <w:numFmt w:val="bullet"/>
      <w:lvlText w:val="•"/>
      <w:lvlJc w:val="left"/>
      <w:pPr>
        <w:tabs>
          <w:tab w:val="num" w:pos="4320"/>
        </w:tabs>
        <w:ind w:left="4320" w:hanging="360"/>
      </w:pPr>
      <w:rPr>
        <w:rFonts w:ascii="Times New Roman" w:hAnsi="Times New Roman" w:hint="default"/>
      </w:rPr>
    </w:lvl>
    <w:lvl w:ilvl="6" w:tplc="A6E89232" w:tentative="1">
      <w:start w:val="1"/>
      <w:numFmt w:val="bullet"/>
      <w:lvlText w:val="•"/>
      <w:lvlJc w:val="left"/>
      <w:pPr>
        <w:tabs>
          <w:tab w:val="num" w:pos="5040"/>
        </w:tabs>
        <w:ind w:left="5040" w:hanging="360"/>
      </w:pPr>
      <w:rPr>
        <w:rFonts w:ascii="Times New Roman" w:hAnsi="Times New Roman" w:hint="default"/>
      </w:rPr>
    </w:lvl>
    <w:lvl w:ilvl="7" w:tplc="13D653FC" w:tentative="1">
      <w:start w:val="1"/>
      <w:numFmt w:val="bullet"/>
      <w:lvlText w:val="•"/>
      <w:lvlJc w:val="left"/>
      <w:pPr>
        <w:tabs>
          <w:tab w:val="num" w:pos="5760"/>
        </w:tabs>
        <w:ind w:left="5760" w:hanging="360"/>
      </w:pPr>
      <w:rPr>
        <w:rFonts w:ascii="Times New Roman" w:hAnsi="Times New Roman" w:hint="default"/>
      </w:rPr>
    </w:lvl>
    <w:lvl w:ilvl="8" w:tplc="4CCEFC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A2232A"/>
    <w:multiLevelType w:val="hybridMultilevel"/>
    <w:tmpl w:val="5F580A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6B3D17"/>
    <w:multiLevelType w:val="hybridMultilevel"/>
    <w:tmpl w:val="989AC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7A6E42"/>
    <w:multiLevelType w:val="hybridMultilevel"/>
    <w:tmpl w:val="3BA6B3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1"/>
  </w:num>
  <w:num w:numId="3">
    <w:abstractNumId w:val="13"/>
  </w:num>
  <w:num w:numId="4">
    <w:abstractNumId w:val="16"/>
  </w:num>
  <w:num w:numId="5">
    <w:abstractNumId w:val="9"/>
  </w:num>
  <w:num w:numId="6">
    <w:abstractNumId w:val="11"/>
  </w:num>
  <w:num w:numId="7">
    <w:abstractNumId w:val="2"/>
  </w:num>
  <w:num w:numId="8">
    <w:abstractNumId w:val="14"/>
  </w:num>
  <w:num w:numId="9">
    <w:abstractNumId w:val="5"/>
  </w:num>
  <w:num w:numId="10">
    <w:abstractNumId w:val="17"/>
  </w:num>
  <w:num w:numId="11">
    <w:abstractNumId w:val="4"/>
  </w:num>
  <w:num w:numId="12">
    <w:abstractNumId w:val="0"/>
  </w:num>
  <w:num w:numId="13">
    <w:abstractNumId w:val="19"/>
  </w:num>
  <w:num w:numId="14">
    <w:abstractNumId w:val="8"/>
  </w:num>
  <w:num w:numId="15">
    <w:abstractNumId w:val="15"/>
  </w:num>
  <w:num w:numId="16">
    <w:abstractNumId w:val="7"/>
  </w:num>
  <w:num w:numId="17">
    <w:abstractNumId w:val="3"/>
  </w:num>
  <w:num w:numId="18">
    <w:abstractNumId w:val="10"/>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13"/>
    <w:rsid w:val="00023A81"/>
    <w:rsid w:val="00026DC1"/>
    <w:rsid w:val="00063397"/>
    <w:rsid w:val="000959AB"/>
    <w:rsid w:val="000C2D38"/>
    <w:rsid w:val="000F1E8F"/>
    <w:rsid w:val="00103545"/>
    <w:rsid w:val="00115740"/>
    <w:rsid w:val="00117A86"/>
    <w:rsid w:val="001317F8"/>
    <w:rsid w:val="0013626C"/>
    <w:rsid w:val="001728AE"/>
    <w:rsid w:val="00175F69"/>
    <w:rsid w:val="001975C5"/>
    <w:rsid w:val="001A13C7"/>
    <w:rsid w:val="001B5741"/>
    <w:rsid w:val="001B765B"/>
    <w:rsid w:val="001F760A"/>
    <w:rsid w:val="0023558D"/>
    <w:rsid w:val="0026261B"/>
    <w:rsid w:val="002936C7"/>
    <w:rsid w:val="002D198E"/>
    <w:rsid w:val="002E030D"/>
    <w:rsid w:val="002F5513"/>
    <w:rsid w:val="00307FD3"/>
    <w:rsid w:val="0036522B"/>
    <w:rsid w:val="00384646"/>
    <w:rsid w:val="00394DF9"/>
    <w:rsid w:val="003A571D"/>
    <w:rsid w:val="003C1703"/>
    <w:rsid w:val="003E17EC"/>
    <w:rsid w:val="003E71B0"/>
    <w:rsid w:val="003F1028"/>
    <w:rsid w:val="003F395A"/>
    <w:rsid w:val="0040101D"/>
    <w:rsid w:val="00407424"/>
    <w:rsid w:val="00422EB0"/>
    <w:rsid w:val="004339EC"/>
    <w:rsid w:val="0043401B"/>
    <w:rsid w:val="00441527"/>
    <w:rsid w:val="00443E1F"/>
    <w:rsid w:val="00451F44"/>
    <w:rsid w:val="00455F66"/>
    <w:rsid w:val="00456A81"/>
    <w:rsid w:val="004651F9"/>
    <w:rsid w:val="004808D7"/>
    <w:rsid w:val="0048308F"/>
    <w:rsid w:val="00490E5A"/>
    <w:rsid w:val="004C50BC"/>
    <w:rsid w:val="004D412A"/>
    <w:rsid w:val="004D549A"/>
    <w:rsid w:val="00526DEE"/>
    <w:rsid w:val="005631E2"/>
    <w:rsid w:val="00574887"/>
    <w:rsid w:val="00576658"/>
    <w:rsid w:val="00583A9D"/>
    <w:rsid w:val="00591D94"/>
    <w:rsid w:val="005A5B33"/>
    <w:rsid w:val="005A5CDF"/>
    <w:rsid w:val="005B5ED6"/>
    <w:rsid w:val="005D499F"/>
    <w:rsid w:val="005E4704"/>
    <w:rsid w:val="006260AC"/>
    <w:rsid w:val="00677905"/>
    <w:rsid w:val="006851C9"/>
    <w:rsid w:val="00690DF8"/>
    <w:rsid w:val="00696FC5"/>
    <w:rsid w:val="006A5206"/>
    <w:rsid w:val="006B0EA5"/>
    <w:rsid w:val="006C11C8"/>
    <w:rsid w:val="006C1B95"/>
    <w:rsid w:val="006D38F2"/>
    <w:rsid w:val="006F063F"/>
    <w:rsid w:val="006F20D7"/>
    <w:rsid w:val="006F332C"/>
    <w:rsid w:val="00701CA6"/>
    <w:rsid w:val="00744915"/>
    <w:rsid w:val="007478A6"/>
    <w:rsid w:val="00762A46"/>
    <w:rsid w:val="0079360E"/>
    <w:rsid w:val="007A6D06"/>
    <w:rsid w:val="007B7A61"/>
    <w:rsid w:val="007E4B74"/>
    <w:rsid w:val="00801EFE"/>
    <w:rsid w:val="0080361A"/>
    <w:rsid w:val="00807C45"/>
    <w:rsid w:val="00814252"/>
    <w:rsid w:val="00820056"/>
    <w:rsid w:val="0083287E"/>
    <w:rsid w:val="008461F0"/>
    <w:rsid w:val="00866E7D"/>
    <w:rsid w:val="008974BD"/>
    <w:rsid w:val="008B1260"/>
    <w:rsid w:val="008B2D16"/>
    <w:rsid w:val="008B5D35"/>
    <w:rsid w:val="0092110B"/>
    <w:rsid w:val="00924EE6"/>
    <w:rsid w:val="00930E55"/>
    <w:rsid w:val="00937785"/>
    <w:rsid w:val="009378C3"/>
    <w:rsid w:val="0094701A"/>
    <w:rsid w:val="00965764"/>
    <w:rsid w:val="00967F7E"/>
    <w:rsid w:val="00983A99"/>
    <w:rsid w:val="009C73EA"/>
    <w:rsid w:val="009E597C"/>
    <w:rsid w:val="009F3534"/>
    <w:rsid w:val="00A00740"/>
    <w:rsid w:val="00A06D46"/>
    <w:rsid w:val="00A207BF"/>
    <w:rsid w:val="00A322D5"/>
    <w:rsid w:val="00A41037"/>
    <w:rsid w:val="00A87F0E"/>
    <w:rsid w:val="00A93180"/>
    <w:rsid w:val="00AA6F81"/>
    <w:rsid w:val="00AB404E"/>
    <w:rsid w:val="00B03E48"/>
    <w:rsid w:val="00B232F7"/>
    <w:rsid w:val="00B23D13"/>
    <w:rsid w:val="00B4590A"/>
    <w:rsid w:val="00B634A0"/>
    <w:rsid w:val="00B870FE"/>
    <w:rsid w:val="00B96846"/>
    <w:rsid w:val="00BA4977"/>
    <w:rsid w:val="00BA60B7"/>
    <w:rsid w:val="00BD3B35"/>
    <w:rsid w:val="00BE1968"/>
    <w:rsid w:val="00C016C8"/>
    <w:rsid w:val="00C03A27"/>
    <w:rsid w:val="00C053CD"/>
    <w:rsid w:val="00C13165"/>
    <w:rsid w:val="00C270AF"/>
    <w:rsid w:val="00C677BC"/>
    <w:rsid w:val="00C872C5"/>
    <w:rsid w:val="00CC48BA"/>
    <w:rsid w:val="00CC6F15"/>
    <w:rsid w:val="00CD5F92"/>
    <w:rsid w:val="00CF02B5"/>
    <w:rsid w:val="00D11E21"/>
    <w:rsid w:val="00D169D3"/>
    <w:rsid w:val="00D24823"/>
    <w:rsid w:val="00D45B06"/>
    <w:rsid w:val="00D50932"/>
    <w:rsid w:val="00D834AF"/>
    <w:rsid w:val="00D953B4"/>
    <w:rsid w:val="00D95E6A"/>
    <w:rsid w:val="00DB4349"/>
    <w:rsid w:val="00DC2BAD"/>
    <w:rsid w:val="00DD453E"/>
    <w:rsid w:val="00DD73D8"/>
    <w:rsid w:val="00DF71F8"/>
    <w:rsid w:val="00E321F7"/>
    <w:rsid w:val="00E33AE3"/>
    <w:rsid w:val="00E41735"/>
    <w:rsid w:val="00E62C39"/>
    <w:rsid w:val="00E83A9E"/>
    <w:rsid w:val="00E8408F"/>
    <w:rsid w:val="00E87A69"/>
    <w:rsid w:val="00EA33D1"/>
    <w:rsid w:val="00EC7173"/>
    <w:rsid w:val="00EC779E"/>
    <w:rsid w:val="00EE68F4"/>
    <w:rsid w:val="00F03887"/>
    <w:rsid w:val="00F059C9"/>
    <w:rsid w:val="00F41E70"/>
    <w:rsid w:val="00F9084B"/>
    <w:rsid w:val="00F92955"/>
    <w:rsid w:val="00FA2058"/>
    <w:rsid w:val="00FC24D3"/>
    <w:rsid w:val="00FC2FDF"/>
    <w:rsid w:val="00FC46A7"/>
    <w:rsid w:val="00FD2982"/>
    <w:rsid w:val="00FE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98D0E"/>
  <w14:defaultImageDpi w14:val="300"/>
  <w15:docId w15:val="{31CE0338-6F66-AA42-A389-A91993C8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513"/>
  </w:style>
  <w:style w:type="paragraph" w:styleId="Footer">
    <w:name w:val="footer"/>
    <w:basedOn w:val="Normal"/>
    <w:link w:val="FooterChar"/>
    <w:uiPriority w:val="99"/>
    <w:unhideWhenUsed/>
    <w:rsid w:val="002F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513"/>
  </w:style>
  <w:style w:type="paragraph" w:styleId="ListParagraph">
    <w:name w:val="List Paragraph"/>
    <w:basedOn w:val="Normal"/>
    <w:uiPriority w:val="34"/>
    <w:qFormat/>
    <w:rsid w:val="002F5513"/>
    <w:pPr>
      <w:ind w:left="720"/>
      <w:contextualSpacing/>
    </w:pPr>
  </w:style>
  <w:style w:type="paragraph" w:styleId="EndnoteText">
    <w:name w:val="endnote text"/>
    <w:basedOn w:val="Normal"/>
    <w:link w:val="EndnoteTextChar"/>
    <w:uiPriority w:val="99"/>
    <w:semiHidden/>
    <w:unhideWhenUsed/>
    <w:rsid w:val="005A5B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5B33"/>
    <w:rPr>
      <w:sz w:val="20"/>
      <w:szCs w:val="20"/>
    </w:rPr>
  </w:style>
  <w:style w:type="character" w:styleId="EndnoteReference">
    <w:name w:val="endnote reference"/>
    <w:basedOn w:val="DefaultParagraphFont"/>
    <w:uiPriority w:val="99"/>
    <w:semiHidden/>
    <w:unhideWhenUsed/>
    <w:rsid w:val="005A5B33"/>
    <w:rPr>
      <w:vertAlign w:val="superscript"/>
    </w:rPr>
  </w:style>
  <w:style w:type="paragraph" w:styleId="FootnoteText">
    <w:name w:val="footnote text"/>
    <w:basedOn w:val="Normal"/>
    <w:link w:val="FootnoteTextChar"/>
    <w:uiPriority w:val="99"/>
    <w:unhideWhenUsed/>
    <w:rsid w:val="005A5B33"/>
    <w:pPr>
      <w:spacing w:after="0" w:line="240" w:lineRule="auto"/>
    </w:pPr>
    <w:rPr>
      <w:sz w:val="20"/>
      <w:szCs w:val="20"/>
    </w:rPr>
  </w:style>
  <w:style w:type="character" w:customStyle="1" w:styleId="FootnoteTextChar">
    <w:name w:val="Footnote Text Char"/>
    <w:basedOn w:val="DefaultParagraphFont"/>
    <w:link w:val="FootnoteText"/>
    <w:uiPriority w:val="99"/>
    <w:rsid w:val="005A5B33"/>
    <w:rPr>
      <w:sz w:val="20"/>
      <w:szCs w:val="20"/>
    </w:rPr>
  </w:style>
  <w:style w:type="character" w:styleId="FootnoteReference">
    <w:name w:val="footnote reference"/>
    <w:basedOn w:val="DefaultParagraphFont"/>
    <w:uiPriority w:val="99"/>
    <w:unhideWhenUsed/>
    <w:rsid w:val="005A5B33"/>
    <w:rPr>
      <w:vertAlign w:val="superscript"/>
    </w:rPr>
  </w:style>
  <w:style w:type="paragraph" w:styleId="NormalWeb">
    <w:name w:val="Normal (Web)"/>
    <w:basedOn w:val="Normal"/>
    <w:uiPriority w:val="99"/>
    <w:semiHidden/>
    <w:unhideWhenUsed/>
    <w:rsid w:val="00CC48BA"/>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677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1466">
      <w:bodyDiv w:val="1"/>
      <w:marLeft w:val="0"/>
      <w:marRight w:val="0"/>
      <w:marTop w:val="0"/>
      <w:marBottom w:val="0"/>
      <w:divBdr>
        <w:top w:val="none" w:sz="0" w:space="0" w:color="auto"/>
        <w:left w:val="none" w:sz="0" w:space="0" w:color="auto"/>
        <w:bottom w:val="none" w:sz="0" w:space="0" w:color="auto"/>
        <w:right w:val="none" w:sz="0" w:space="0" w:color="auto"/>
      </w:divBdr>
    </w:div>
    <w:div w:id="70277242">
      <w:bodyDiv w:val="1"/>
      <w:marLeft w:val="0"/>
      <w:marRight w:val="0"/>
      <w:marTop w:val="0"/>
      <w:marBottom w:val="0"/>
      <w:divBdr>
        <w:top w:val="none" w:sz="0" w:space="0" w:color="auto"/>
        <w:left w:val="none" w:sz="0" w:space="0" w:color="auto"/>
        <w:bottom w:val="none" w:sz="0" w:space="0" w:color="auto"/>
        <w:right w:val="none" w:sz="0" w:space="0" w:color="auto"/>
      </w:divBdr>
    </w:div>
    <w:div w:id="170410437">
      <w:bodyDiv w:val="1"/>
      <w:marLeft w:val="0"/>
      <w:marRight w:val="0"/>
      <w:marTop w:val="0"/>
      <w:marBottom w:val="0"/>
      <w:divBdr>
        <w:top w:val="none" w:sz="0" w:space="0" w:color="auto"/>
        <w:left w:val="none" w:sz="0" w:space="0" w:color="auto"/>
        <w:bottom w:val="none" w:sz="0" w:space="0" w:color="auto"/>
        <w:right w:val="none" w:sz="0" w:space="0" w:color="auto"/>
      </w:divBdr>
      <w:divsChild>
        <w:div w:id="594094958">
          <w:marLeft w:val="720"/>
          <w:marRight w:val="0"/>
          <w:marTop w:val="0"/>
          <w:marBottom w:val="0"/>
          <w:divBdr>
            <w:top w:val="none" w:sz="0" w:space="0" w:color="auto"/>
            <w:left w:val="none" w:sz="0" w:space="0" w:color="auto"/>
            <w:bottom w:val="none" w:sz="0" w:space="0" w:color="auto"/>
            <w:right w:val="none" w:sz="0" w:space="0" w:color="auto"/>
          </w:divBdr>
        </w:div>
        <w:div w:id="635724190">
          <w:marLeft w:val="720"/>
          <w:marRight w:val="0"/>
          <w:marTop w:val="0"/>
          <w:marBottom w:val="0"/>
          <w:divBdr>
            <w:top w:val="none" w:sz="0" w:space="0" w:color="auto"/>
            <w:left w:val="none" w:sz="0" w:space="0" w:color="auto"/>
            <w:bottom w:val="none" w:sz="0" w:space="0" w:color="auto"/>
            <w:right w:val="none" w:sz="0" w:space="0" w:color="auto"/>
          </w:divBdr>
        </w:div>
        <w:div w:id="1133331785">
          <w:marLeft w:val="720"/>
          <w:marRight w:val="0"/>
          <w:marTop w:val="0"/>
          <w:marBottom w:val="0"/>
          <w:divBdr>
            <w:top w:val="none" w:sz="0" w:space="0" w:color="auto"/>
            <w:left w:val="none" w:sz="0" w:space="0" w:color="auto"/>
            <w:bottom w:val="none" w:sz="0" w:space="0" w:color="auto"/>
            <w:right w:val="none" w:sz="0" w:space="0" w:color="auto"/>
          </w:divBdr>
        </w:div>
      </w:divsChild>
    </w:div>
    <w:div w:id="207882249">
      <w:bodyDiv w:val="1"/>
      <w:marLeft w:val="0"/>
      <w:marRight w:val="0"/>
      <w:marTop w:val="0"/>
      <w:marBottom w:val="0"/>
      <w:divBdr>
        <w:top w:val="none" w:sz="0" w:space="0" w:color="auto"/>
        <w:left w:val="none" w:sz="0" w:space="0" w:color="auto"/>
        <w:bottom w:val="none" w:sz="0" w:space="0" w:color="auto"/>
        <w:right w:val="none" w:sz="0" w:space="0" w:color="auto"/>
      </w:divBdr>
    </w:div>
    <w:div w:id="209609326">
      <w:bodyDiv w:val="1"/>
      <w:marLeft w:val="0"/>
      <w:marRight w:val="0"/>
      <w:marTop w:val="0"/>
      <w:marBottom w:val="0"/>
      <w:divBdr>
        <w:top w:val="none" w:sz="0" w:space="0" w:color="auto"/>
        <w:left w:val="none" w:sz="0" w:space="0" w:color="auto"/>
        <w:bottom w:val="none" w:sz="0" w:space="0" w:color="auto"/>
        <w:right w:val="none" w:sz="0" w:space="0" w:color="auto"/>
      </w:divBdr>
    </w:div>
    <w:div w:id="216596485">
      <w:bodyDiv w:val="1"/>
      <w:marLeft w:val="0"/>
      <w:marRight w:val="0"/>
      <w:marTop w:val="0"/>
      <w:marBottom w:val="0"/>
      <w:divBdr>
        <w:top w:val="none" w:sz="0" w:space="0" w:color="auto"/>
        <w:left w:val="none" w:sz="0" w:space="0" w:color="auto"/>
        <w:bottom w:val="none" w:sz="0" w:space="0" w:color="auto"/>
        <w:right w:val="none" w:sz="0" w:space="0" w:color="auto"/>
      </w:divBdr>
    </w:div>
    <w:div w:id="286931140">
      <w:bodyDiv w:val="1"/>
      <w:marLeft w:val="0"/>
      <w:marRight w:val="0"/>
      <w:marTop w:val="0"/>
      <w:marBottom w:val="0"/>
      <w:divBdr>
        <w:top w:val="none" w:sz="0" w:space="0" w:color="auto"/>
        <w:left w:val="none" w:sz="0" w:space="0" w:color="auto"/>
        <w:bottom w:val="none" w:sz="0" w:space="0" w:color="auto"/>
        <w:right w:val="none" w:sz="0" w:space="0" w:color="auto"/>
      </w:divBdr>
    </w:div>
    <w:div w:id="317150626">
      <w:bodyDiv w:val="1"/>
      <w:marLeft w:val="0"/>
      <w:marRight w:val="0"/>
      <w:marTop w:val="0"/>
      <w:marBottom w:val="0"/>
      <w:divBdr>
        <w:top w:val="none" w:sz="0" w:space="0" w:color="auto"/>
        <w:left w:val="none" w:sz="0" w:space="0" w:color="auto"/>
        <w:bottom w:val="none" w:sz="0" w:space="0" w:color="auto"/>
        <w:right w:val="none" w:sz="0" w:space="0" w:color="auto"/>
      </w:divBdr>
    </w:div>
    <w:div w:id="345593147">
      <w:bodyDiv w:val="1"/>
      <w:marLeft w:val="0"/>
      <w:marRight w:val="0"/>
      <w:marTop w:val="0"/>
      <w:marBottom w:val="0"/>
      <w:divBdr>
        <w:top w:val="none" w:sz="0" w:space="0" w:color="auto"/>
        <w:left w:val="none" w:sz="0" w:space="0" w:color="auto"/>
        <w:bottom w:val="none" w:sz="0" w:space="0" w:color="auto"/>
        <w:right w:val="none" w:sz="0" w:space="0" w:color="auto"/>
      </w:divBdr>
    </w:div>
    <w:div w:id="451941598">
      <w:bodyDiv w:val="1"/>
      <w:marLeft w:val="0"/>
      <w:marRight w:val="0"/>
      <w:marTop w:val="0"/>
      <w:marBottom w:val="0"/>
      <w:divBdr>
        <w:top w:val="none" w:sz="0" w:space="0" w:color="auto"/>
        <w:left w:val="none" w:sz="0" w:space="0" w:color="auto"/>
        <w:bottom w:val="none" w:sz="0" w:space="0" w:color="auto"/>
        <w:right w:val="none" w:sz="0" w:space="0" w:color="auto"/>
      </w:divBdr>
    </w:div>
    <w:div w:id="452869384">
      <w:bodyDiv w:val="1"/>
      <w:marLeft w:val="0"/>
      <w:marRight w:val="0"/>
      <w:marTop w:val="0"/>
      <w:marBottom w:val="0"/>
      <w:divBdr>
        <w:top w:val="none" w:sz="0" w:space="0" w:color="auto"/>
        <w:left w:val="none" w:sz="0" w:space="0" w:color="auto"/>
        <w:bottom w:val="none" w:sz="0" w:space="0" w:color="auto"/>
        <w:right w:val="none" w:sz="0" w:space="0" w:color="auto"/>
      </w:divBdr>
      <w:divsChild>
        <w:div w:id="151870214">
          <w:marLeft w:val="619"/>
          <w:marRight w:val="0"/>
          <w:marTop w:val="101"/>
          <w:marBottom w:val="0"/>
          <w:divBdr>
            <w:top w:val="none" w:sz="0" w:space="0" w:color="auto"/>
            <w:left w:val="none" w:sz="0" w:space="0" w:color="auto"/>
            <w:bottom w:val="none" w:sz="0" w:space="0" w:color="auto"/>
            <w:right w:val="none" w:sz="0" w:space="0" w:color="auto"/>
          </w:divBdr>
        </w:div>
        <w:div w:id="340010654">
          <w:marLeft w:val="619"/>
          <w:marRight w:val="0"/>
          <w:marTop w:val="101"/>
          <w:marBottom w:val="0"/>
          <w:divBdr>
            <w:top w:val="none" w:sz="0" w:space="0" w:color="auto"/>
            <w:left w:val="none" w:sz="0" w:space="0" w:color="auto"/>
            <w:bottom w:val="none" w:sz="0" w:space="0" w:color="auto"/>
            <w:right w:val="none" w:sz="0" w:space="0" w:color="auto"/>
          </w:divBdr>
        </w:div>
        <w:div w:id="607586672">
          <w:marLeft w:val="619"/>
          <w:marRight w:val="0"/>
          <w:marTop w:val="101"/>
          <w:marBottom w:val="0"/>
          <w:divBdr>
            <w:top w:val="none" w:sz="0" w:space="0" w:color="auto"/>
            <w:left w:val="none" w:sz="0" w:space="0" w:color="auto"/>
            <w:bottom w:val="none" w:sz="0" w:space="0" w:color="auto"/>
            <w:right w:val="none" w:sz="0" w:space="0" w:color="auto"/>
          </w:divBdr>
        </w:div>
        <w:div w:id="685254935">
          <w:marLeft w:val="619"/>
          <w:marRight w:val="0"/>
          <w:marTop w:val="101"/>
          <w:marBottom w:val="0"/>
          <w:divBdr>
            <w:top w:val="none" w:sz="0" w:space="0" w:color="auto"/>
            <w:left w:val="none" w:sz="0" w:space="0" w:color="auto"/>
            <w:bottom w:val="none" w:sz="0" w:space="0" w:color="auto"/>
            <w:right w:val="none" w:sz="0" w:space="0" w:color="auto"/>
          </w:divBdr>
        </w:div>
        <w:div w:id="1725107405">
          <w:marLeft w:val="619"/>
          <w:marRight w:val="0"/>
          <w:marTop w:val="101"/>
          <w:marBottom w:val="0"/>
          <w:divBdr>
            <w:top w:val="none" w:sz="0" w:space="0" w:color="auto"/>
            <w:left w:val="none" w:sz="0" w:space="0" w:color="auto"/>
            <w:bottom w:val="none" w:sz="0" w:space="0" w:color="auto"/>
            <w:right w:val="none" w:sz="0" w:space="0" w:color="auto"/>
          </w:divBdr>
        </w:div>
      </w:divsChild>
    </w:div>
    <w:div w:id="495147866">
      <w:bodyDiv w:val="1"/>
      <w:marLeft w:val="0"/>
      <w:marRight w:val="0"/>
      <w:marTop w:val="0"/>
      <w:marBottom w:val="0"/>
      <w:divBdr>
        <w:top w:val="none" w:sz="0" w:space="0" w:color="auto"/>
        <w:left w:val="none" w:sz="0" w:space="0" w:color="auto"/>
        <w:bottom w:val="none" w:sz="0" w:space="0" w:color="auto"/>
        <w:right w:val="none" w:sz="0" w:space="0" w:color="auto"/>
      </w:divBdr>
    </w:div>
    <w:div w:id="523178250">
      <w:bodyDiv w:val="1"/>
      <w:marLeft w:val="0"/>
      <w:marRight w:val="0"/>
      <w:marTop w:val="0"/>
      <w:marBottom w:val="0"/>
      <w:divBdr>
        <w:top w:val="none" w:sz="0" w:space="0" w:color="auto"/>
        <w:left w:val="none" w:sz="0" w:space="0" w:color="auto"/>
        <w:bottom w:val="none" w:sz="0" w:space="0" w:color="auto"/>
        <w:right w:val="none" w:sz="0" w:space="0" w:color="auto"/>
      </w:divBdr>
    </w:div>
    <w:div w:id="564488431">
      <w:bodyDiv w:val="1"/>
      <w:marLeft w:val="0"/>
      <w:marRight w:val="0"/>
      <w:marTop w:val="0"/>
      <w:marBottom w:val="0"/>
      <w:divBdr>
        <w:top w:val="none" w:sz="0" w:space="0" w:color="auto"/>
        <w:left w:val="none" w:sz="0" w:space="0" w:color="auto"/>
        <w:bottom w:val="none" w:sz="0" w:space="0" w:color="auto"/>
        <w:right w:val="none" w:sz="0" w:space="0" w:color="auto"/>
      </w:divBdr>
    </w:div>
    <w:div w:id="590628107">
      <w:bodyDiv w:val="1"/>
      <w:marLeft w:val="0"/>
      <w:marRight w:val="0"/>
      <w:marTop w:val="0"/>
      <w:marBottom w:val="0"/>
      <w:divBdr>
        <w:top w:val="none" w:sz="0" w:space="0" w:color="auto"/>
        <w:left w:val="none" w:sz="0" w:space="0" w:color="auto"/>
        <w:bottom w:val="none" w:sz="0" w:space="0" w:color="auto"/>
        <w:right w:val="none" w:sz="0" w:space="0" w:color="auto"/>
      </w:divBdr>
    </w:div>
    <w:div w:id="623343026">
      <w:bodyDiv w:val="1"/>
      <w:marLeft w:val="0"/>
      <w:marRight w:val="0"/>
      <w:marTop w:val="0"/>
      <w:marBottom w:val="0"/>
      <w:divBdr>
        <w:top w:val="none" w:sz="0" w:space="0" w:color="auto"/>
        <w:left w:val="none" w:sz="0" w:space="0" w:color="auto"/>
        <w:bottom w:val="none" w:sz="0" w:space="0" w:color="auto"/>
        <w:right w:val="none" w:sz="0" w:space="0" w:color="auto"/>
      </w:divBdr>
    </w:div>
    <w:div w:id="654185525">
      <w:bodyDiv w:val="1"/>
      <w:marLeft w:val="0"/>
      <w:marRight w:val="0"/>
      <w:marTop w:val="0"/>
      <w:marBottom w:val="0"/>
      <w:divBdr>
        <w:top w:val="none" w:sz="0" w:space="0" w:color="auto"/>
        <w:left w:val="none" w:sz="0" w:space="0" w:color="auto"/>
        <w:bottom w:val="none" w:sz="0" w:space="0" w:color="auto"/>
        <w:right w:val="none" w:sz="0" w:space="0" w:color="auto"/>
      </w:divBdr>
    </w:div>
    <w:div w:id="777141474">
      <w:bodyDiv w:val="1"/>
      <w:marLeft w:val="0"/>
      <w:marRight w:val="0"/>
      <w:marTop w:val="0"/>
      <w:marBottom w:val="0"/>
      <w:divBdr>
        <w:top w:val="none" w:sz="0" w:space="0" w:color="auto"/>
        <w:left w:val="none" w:sz="0" w:space="0" w:color="auto"/>
        <w:bottom w:val="none" w:sz="0" w:space="0" w:color="auto"/>
        <w:right w:val="none" w:sz="0" w:space="0" w:color="auto"/>
      </w:divBdr>
    </w:div>
    <w:div w:id="783571800">
      <w:bodyDiv w:val="1"/>
      <w:marLeft w:val="0"/>
      <w:marRight w:val="0"/>
      <w:marTop w:val="0"/>
      <w:marBottom w:val="0"/>
      <w:divBdr>
        <w:top w:val="none" w:sz="0" w:space="0" w:color="auto"/>
        <w:left w:val="none" w:sz="0" w:space="0" w:color="auto"/>
        <w:bottom w:val="none" w:sz="0" w:space="0" w:color="auto"/>
        <w:right w:val="none" w:sz="0" w:space="0" w:color="auto"/>
      </w:divBdr>
    </w:div>
    <w:div w:id="795372284">
      <w:bodyDiv w:val="1"/>
      <w:marLeft w:val="0"/>
      <w:marRight w:val="0"/>
      <w:marTop w:val="0"/>
      <w:marBottom w:val="0"/>
      <w:divBdr>
        <w:top w:val="none" w:sz="0" w:space="0" w:color="auto"/>
        <w:left w:val="none" w:sz="0" w:space="0" w:color="auto"/>
        <w:bottom w:val="none" w:sz="0" w:space="0" w:color="auto"/>
        <w:right w:val="none" w:sz="0" w:space="0" w:color="auto"/>
      </w:divBdr>
    </w:div>
    <w:div w:id="988628527">
      <w:bodyDiv w:val="1"/>
      <w:marLeft w:val="0"/>
      <w:marRight w:val="0"/>
      <w:marTop w:val="0"/>
      <w:marBottom w:val="0"/>
      <w:divBdr>
        <w:top w:val="none" w:sz="0" w:space="0" w:color="auto"/>
        <w:left w:val="none" w:sz="0" w:space="0" w:color="auto"/>
        <w:bottom w:val="none" w:sz="0" w:space="0" w:color="auto"/>
        <w:right w:val="none" w:sz="0" w:space="0" w:color="auto"/>
      </w:divBdr>
    </w:div>
    <w:div w:id="1078483961">
      <w:bodyDiv w:val="1"/>
      <w:marLeft w:val="0"/>
      <w:marRight w:val="0"/>
      <w:marTop w:val="0"/>
      <w:marBottom w:val="0"/>
      <w:divBdr>
        <w:top w:val="none" w:sz="0" w:space="0" w:color="auto"/>
        <w:left w:val="none" w:sz="0" w:space="0" w:color="auto"/>
        <w:bottom w:val="none" w:sz="0" w:space="0" w:color="auto"/>
        <w:right w:val="none" w:sz="0" w:space="0" w:color="auto"/>
      </w:divBdr>
    </w:div>
    <w:div w:id="1163470660">
      <w:bodyDiv w:val="1"/>
      <w:marLeft w:val="0"/>
      <w:marRight w:val="0"/>
      <w:marTop w:val="0"/>
      <w:marBottom w:val="0"/>
      <w:divBdr>
        <w:top w:val="none" w:sz="0" w:space="0" w:color="auto"/>
        <w:left w:val="none" w:sz="0" w:space="0" w:color="auto"/>
        <w:bottom w:val="none" w:sz="0" w:space="0" w:color="auto"/>
        <w:right w:val="none" w:sz="0" w:space="0" w:color="auto"/>
      </w:divBdr>
    </w:div>
    <w:div w:id="1163936089">
      <w:bodyDiv w:val="1"/>
      <w:marLeft w:val="0"/>
      <w:marRight w:val="0"/>
      <w:marTop w:val="0"/>
      <w:marBottom w:val="0"/>
      <w:divBdr>
        <w:top w:val="none" w:sz="0" w:space="0" w:color="auto"/>
        <w:left w:val="none" w:sz="0" w:space="0" w:color="auto"/>
        <w:bottom w:val="none" w:sz="0" w:space="0" w:color="auto"/>
        <w:right w:val="none" w:sz="0" w:space="0" w:color="auto"/>
      </w:divBdr>
    </w:div>
    <w:div w:id="1170371307">
      <w:bodyDiv w:val="1"/>
      <w:marLeft w:val="0"/>
      <w:marRight w:val="0"/>
      <w:marTop w:val="0"/>
      <w:marBottom w:val="0"/>
      <w:divBdr>
        <w:top w:val="none" w:sz="0" w:space="0" w:color="auto"/>
        <w:left w:val="none" w:sz="0" w:space="0" w:color="auto"/>
        <w:bottom w:val="none" w:sz="0" w:space="0" w:color="auto"/>
        <w:right w:val="none" w:sz="0" w:space="0" w:color="auto"/>
      </w:divBdr>
    </w:div>
    <w:div w:id="1171140641">
      <w:bodyDiv w:val="1"/>
      <w:marLeft w:val="0"/>
      <w:marRight w:val="0"/>
      <w:marTop w:val="0"/>
      <w:marBottom w:val="0"/>
      <w:divBdr>
        <w:top w:val="none" w:sz="0" w:space="0" w:color="auto"/>
        <w:left w:val="none" w:sz="0" w:space="0" w:color="auto"/>
        <w:bottom w:val="none" w:sz="0" w:space="0" w:color="auto"/>
        <w:right w:val="none" w:sz="0" w:space="0" w:color="auto"/>
      </w:divBdr>
    </w:div>
    <w:div w:id="1177959268">
      <w:bodyDiv w:val="1"/>
      <w:marLeft w:val="0"/>
      <w:marRight w:val="0"/>
      <w:marTop w:val="0"/>
      <w:marBottom w:val="0"/>
      <w:divBdr>
        <w:top w:val="none" w:sz="0" w:space="0" w:color="auto"/>
        <w:left w:val="none" w:sz="0" w:space="0" w:color="auto"/>
        <w:bottom w:val="none" w:sz="0" w:space="0" w:color="auto"/>
        <w:right w:val="none" w:sz="0" w:space="0" w:color="auto"/>
      </w:divBdr>
    </w:div>
    <w:div w:id="1277718924">
      <w:bodyDiv w:val="1"/>
      <w:marLeft w:val="0"/>
      <w:marRight w:val="0"/>
      <w:marTop w:val="0"/>
      <w:marBottom w:val="0"/>
      <w:divBdr>
        <w:top w:val="none" w:sz="0" w:space="0" w:color="auto"/>
        <w:left w:val="none" w:sz="0" w:space="0" w:color="auto"/>
        <w:bottom w:val="none" w:sz="0" w:space="0" w:color="auto"/>
        <w:right w:val="none" w:sz="0" w:space="0" w:color="auto"/>
      </w:divBdr>
      <w:divsChild>
        <w:div w:id="800927797">
          <w:marLeft w:val="720"/>
          <w:marRight w:val="0"/>
          <w:marTop w:val="0"/>
          <w:marBottom w:val="0"/>
          <w:divBdr>
            <w:top w:val="none" w:sz="0" w:space="0" w:color="auto"/>
            <w:left w:val="none" w:sz="0" w:space="0" w:color="auto"/>
            <w:bottom w:val="none" w:sz="0" w:space="0" w:color="auto"/>
            <w:right w:val="none" w:sz="0" w:space="0" w:color="auto"/>
          </w:divBdr>
        </w:div>
        <w:div w:id="857501676">
          <w:marLeft w:val="720"/>
          <w:marRight w:val="0"/>
          <w:marTop w:val="0"/>
          <w:marBottom w:val="0"/>
          <w:divBdr>
            <w:top w:val="none" w:sz="0" w:space="0" w:color="auto"/>
            <w:left w:val="none" w:sz="0" w:space="0" w:color="auto"/>
            <w:bottom w:val="none" w:sz="0" w:space="0" w:color="auto"/>
            <w:right w:val="none" w:sz="0" w:space="0" w:color="auto"/>
          </w:divBdr>
        </w:div>
        <w:div w:id="1937520057">
          <w:marLeft w:val="720"/>
          <w:marRight w:val="0"/>
          <w:marTop w:val="0"/>
          <w:marBottom w:val="0"/>
          <w:divBdr>
            <w:top w:val="none" w:sz="0" w:space="0" w:color="auto"/>
            <w:left w:val="none" w:sz="0" w:space="0" w:color="auto"/>
            <w:bottom w:val="none" w:sz="0" w:space="0" w:color="auto"/>
            <w:right w:val="none" w:sz="0" w:space="0" w:color="auto"/>
          </w:divBdr>
        </w:div>
      </w:divsChild>
    </w:div>
    <w:div w:id="1293711736">
      <w:bodyDiv w:val="1"/>
      <w:marLeft w:val="0"/>
      <w:marRight w:val="0"/>
      <w:marTop w:val="0"/>
      <w:marBottom w:val="0"/>
      <w:divBdr>
        <w:top w:val="none" w:sz="0" w:space="0" w:color="auto"/>
        <w:left w:val="none" w:sz="0" w:space="0" w:color="auto"/>
        <w:bottom w:val="none" w:sz="0" w:space="0" w:color="auto"/>
        <w:right w:val="none" w:sz="0" w:space="0" w:color="auto"/>
      </w:divBdr>
    </w:div>
    <w:div w:id="1299338735">
      <w:bodyDiv w:val="1"/>
      <w:marLeft w:val="0"/>
      <w:marRight w:val="0"/>
      <w:marTop w:val="0"/>
      <w:marBottom w:val="0"/>
      <w:divBdr>
        <w:top w:val="none" w:sz="0" w:space="0" w:color="auto"/>
        <w:left w:val="none" w:sz="0" w:space="0" w:color="auto"/>
        <w:bottom w:val="none" w:sz="0" w:space="0" w:color="auto"/>
        <w:right w:val="none" w:sz="0" w:space="0" w:color="auto"/>
      </w:divBdr>
    </w:div>
    <w:div w:id="1386754374">
      <w:bodyDiv w:val="1"/>
      <w:marLeft w:val="0"/>
      <w:marRight w:val="0"/>
      <w:marTop w:val="0"/>
      <w:marBottom w:val="0"/>
      <w:divBdr>
        <w:top w:val="none" w:sz="0" w:space="0" w:color="auto"/>
        <w:left w:val="none" w:sz="0" w:space="0" w:color="auto"/>
        <w:bottom w:val="none" w:sz="0" w:space="0" w:color="auto"/>
        <w:right w:val="none" w:sz="0" w:space="0" w:color="auto"/>
      </w:divBdr>
    </w:div>
    <w:div w:id="1391230240">
      <w:bodyDiv w:val="1"/>
      <w:marLeft w:val="0"/>
      <w:marRight w:val="0"/>
      <w:marTop w:val="0"/>
      <w:marBottom w:val="0"/>
      <w:divBdr>
        <w:top w:val="none" w:sz="0" w:space="0" w:color="auto"/>
        <w:left w:val="none" w:sz="0" w:space="0" w:color="auto"/>
        <w:bottom w:val="none" w:sz="0" w:space="0" w:color="auto"/>
        <w:right w:val="none" w:sz="0" w:space="0" w:color="auto"/>
      </w:divBdr>
    </w:div>
    <w:div w:id="1468358395">
      <w:bodyDiv w:val="1"/>
      <w:marLeft w:val="0"/>
      <w:marRight w:val="0"/>
      <w:marTop w:val="0"/>
      <w:marBottom w:val="0"/>
      <w:divBdr>
        <w:top w:val="none" w:sz="0" w:space="0" w:color="auto"/>
        <w:left w:val="none" w:sz="0" w:space="0" w:color="auto"/>
        <w:bottom w:val="none" w:sz="0" w:space="0" w:color="auto"/>
        <w:right w:val="none" w:sz="0" w:space="0" w:color="auto"/>
      </w:divBdr>
    </w:div>
    <w:div w:id="1528834478">
      <w:bodyDiv w:val="1"/>
      <w:marLeft w:val="0"/>
      <w:marRight w:val="0"/>
      <w:marTop w:val="0"/>
      <w:marBottom w:val="0"/>
      <w:divBdr>
        <w:top w:val="none" w:sz="0" w:space="0" w:color="auto"/>
        <w:left w:val="none" w:sz="0" w:space="0" w:color="auto"/>
        <w:bottom w:val="none" w:sz="0" w:space="0" w:color="auto"/>
        <w:right w:val="none" w:sz="0" w:space="0" w:color="auto"/>
      </w:divBdr>
    </w:div>
    <w:div w:id="1561550023">
      <w:bodyDiv w:val="1"/>
      <w:marLeft w:val="0"/>
      <w:marRight w:val="0"/>
      <w:marTop w:val="0"/>
      <w:marBottom w:val="0"/>
      <w:divBdr>
        <w:top w:val="none" w:sz="0" w:space="0" w:color="auto"/>
        <w:left w:val="none" w:sz="0" w:space="0" w:color="auto"/>
        <w:bottom w:val="none" w:sz="0" w:space="0" w:color="auto"/>
        <w:right w:val="none" w:sz="0" w:space="0" w:color="auto"/>
      </w:divBdr>
    </w:div>
    <w:div w:id="1572421147">
      <w:bodyDiv w:val="1"/>
      <w:marLeft w:val="0"/>
      <w:marRight w:val="0"/>
      <w:marTop w:val="0"/>
      <w:marBottom w:val="0"/>
      <w:divBdr>
        <w:top w:val="none" w:sz="0" w:space="0" w:color="auto"/>
        <w:left w:val="none" w:sz="0" w:space="0" w:color="auto"/>
        <w:bottom w:val="none" w:sz="0" w:space="0" w:color="auto"/>
        <w:right w:val="none" w:sz="0" w:space="0" w:color="auto"/>
      </w:divBdr>
    </w:div>
    <w:div w:id="1576551658">
      <w:bodyDiv w:val="1"/>
      <w:marLeft w:val="0"/>
      <w:marRight w:val="0"/>
      <w:marTop w:val="0"/>
      <w:marBottom w:val="0"/>
      <w:divBdr>
        <w:top w:val="none" w:sz="0" w:space="0" w:color="auto"/>
        <w:left w:val="none" w:sz="0" w:space="0" w:color="auto"/>
        <w:bottom w:val="none" w:sz="0" w:space="0" w:color="auto"/>
        <w:right w:val="none" w:sz="0" w:space="0" w:color="auto"/>
      </w:divBdr>
    </w:div>
    <w:div w:id="1607154579">
      <w:bodyDiv w:val="1"/>
      <w:marLeft w:val="0"/>
      <w:marRight w:val="0"/>
      <w:marTop w:val="0"/>
      <w:marBottom w:val="0"/>
      <w:divBdr>
        <w:top w:val="none" w:sz="0" w:space="0" w:color="auto"/>
        <w:left w:val="none" w:sz="0" w:space="0" w:color="auto"/>
        <w:bottom w:val="none" w:sz="0" w:space="0" w:color="auto"/>
        <w:right w:val="none" w:sz="0" w:space="0" w:color="auto"/>
      </w:divBdr>
    </w:div>
    <w:div w:id="1622951876">
      <w:bodyDiv w:val="1"/>
      <w:marLeft w:val="0"/>
      <w:marRight w:val="0"/>
      <w:marTop w:val="0"/>
      <w:marBottom w:val="0"/>
      <w:divBdr>
        <w:top w:val="none" w:sz="0" w:space="0" w:color="auto"/>
        <w:left w:val="none" w:sz="0" w:space="0" w:color="auto"/>
        <w:bottom w:val="none" w:sz="0" w:space="0" w:color="auto"/>
        <w:right w:val="none" w:sz="0" w:space="0" w:color="auto"/>
      </w:divBdr>
    </w:div>
    <w:div w:id="1680766013">
      <w:bodyDiv w:val="1"/>
      <w:marLeft w:val="0"/>
      <w:marRight w:val="0"/>
      <w:marTop w:val="0"/>
      <w:marBottom w:val="0"/>
      <w:divBdr>
        <w:top w:val="none" w:sz="0" w:space="0" w:color="auto"/>
        <w:left w:val="none" w:sz="0" w:space="0" w:color="auto"/>
        <w:bottom w:val="none" w:sz="0" w:space="0" w:color="auto"/>
        <w:right w:val="none" w:sz="0" w:space="0" w:color="auto"/>
      </w:divBdr>
    </w:div>
    <w:div w:id="1700203549">
      <w:bodyDiv w:val="1"/>
      <w:marLeft w:val="0"/>
      <w:marRight w:val="0"/>
      <w:marTop w:val="0"/>
      <w:marBottom w:val="0"/>
      <w:divBdr>
        <w:top w:val="none" w:sz="0" w:space="0" w:color="auto"/>
        <w:left w:val="none" w:sz="0" w:space="0" w:color="auto"/>
        <w:bottom w:val="none" w:sz="0" w:space="0" w:color="auto"/>
        <w:right w:val="none" w:sz="0" w:space="0" w:color="auto"/>
      </w:divBdr>
    </w:div>
    <w:div w:id="1701709373">
      <w:bodyDiv w:val="1"/>
      <w:marLeft w:val="0"/>
      <w:marRight w:val="0"/>
      <w:marTop w:val="0"/>
      <w:marBottom w:val="0"/>
      <w:divBdr>
        <w:top w:val="none" w:sz="0" w:space="0" w:color="auto"/>
        <w:left w:val="none" w:sz="0" w:space="0" w:color="auto"/>
        <w:bottom w:val="none" w:sz="0" w:space="0" w:color="auto"/>
        <w:right w:val="none" w:sz="0" w:space="0" w:color="auto"/>
      </w:divBdr>
    </w:div>
    <w:div w:id="1751655514">
      <w:bodyDiv w:val="1"/>
      <w:marLeft w:val="0"/>
      <w:marRight w:val="0"/>
      <w:marTop w:val="0"/>
      <w:marBottom w:val="0"/>
      <w:divBdr>
        <w:top w:val="none" w:sz="0" w:space="0" w:color="auto"/>
        <w:left w:val="none" w:sz="0" w:space="0" w:color="auto"/>
        <w:bottom w:val="none" w:sz="0" w:space="0" w:color="auto"/>
        <w:right w:val="none" w:sz="0" w:space="0" w:color="auto"/>
      </w:divBdr>
    </w:div>
    <w:div w:id="1758404409">
      <w:bodyDiv w:val="1"/>
      <w:marLeft w:val="0"/>
      <w:marRight w:val="0"/>
      <w:marTop w:val="0"/>
      <w:marBottom w:val="0"/>
      <w:divBdr>
        <w:top w:val="none" w:sz="0" w:space="0" w:color="auto"/>
        <w:left w:val="none" w:sz="0" w:space="0" w:color="auto"/>
        <w:bottom w:val="none" w:sz="0" w:space="0" w:color="auto"/>
        <w:right w:val="none" w:sz="0" w:space="0" w:color="auto"/>
      </w:divBdr>
    </w:div>
    <w:div w:id="1789666549">
      <w:bodyDiv w:val="1"/>
      <w:marLeft w:val="0"/>
      <w:marRight w:val="0"/>
      <w:marTop w:val="0"/>
      <w:marBottom w:val="0"/>
      <w:divBdr>
        <w:top w:val="none" w:sz="0" w:space="0" w:color="auto"/>
        <w:left w:val="none" w:sz="0" w:space="0" w:color="auto"/>
        <w:bottom w:val="none" w:sz="0" w:space="0" w:color="auto"/>
        <w:right w:val="none" w:sz="0" w:space="0" w:color="auto"/>
      </w:divBdr>
    </w:div>
    <w:div w:id="1801147669">
      <w:bodyDiv w:val="1"/>
      <w:marLeft w:val="0"/>
      <w:marRight w:val="0"/>
      <w:marTop w:val="0"/>
      <w:marBottom w:val="0"/>
      <w:divBdr>
        <w:top w:val="none" w:sz="0" w:space="0" w:color="auto"/>
        <w:left w:val="none" w:sz="0" w:space="0" w:color="auto"/>
        <w:bottom w:val="none" w:sz="0" w:space="0" w:color="auto"/>
        <w:right w:val="none" w:sz="0" w:space="0" w:color="auto"/>
      </w:divBdr>
    </w:div>
    <w:div w:id="1801650444">
      <w:bodyDiv w:val="1"/>
      <w:marLeft w:val="0"/>
      <w:marRight w:val="0"/>
      <w:marTop w:val="0"/>
      <w:marBottom w:val="0"/>
      <w:divBdr>
        <w:top w:val="none" w:sz="0" w:space="0" w:color="auto"/>
        <w:left w:val="none" w:sz="0" w:space="0" w:color="auto"/>
        <w:bottom w:val="none" w:sz="0" w:space="0" w:color="auto"/>
        <w:right w:val="none" w:sz="0" w:space="0" w:color="auto"/>
      </w:divBdr>
    </w:div>
    <w:div w:id="1808357219">
      <w:bodyDiv w:val="1"/>
      <w:marLeft w:val="0"/>
      <w:marRight w:val="0"/>
      <w:marTop w:val="0"/>
      <w:marBottom w:val="0"/>
      <w:divBdr>
        <w:top w:val="none" w:sz="0" w:space="0" w:color="auto"/>
        <w:left w:val="none" w:sz="0" w:space="0" w:color="auto"/>
        <w:bottom w:val="none" w:sz="0" w:space="0" w:color="auto"/>
        <w:right w:val="none" w:sz="0" w:space="0" w:color="auto"/>
      </w:divBdr>
    </w:div>
    <w:div w:id="1817719511">
      <w:bodyDiv w:val="1"/>
      <w:marLeft w:val="0"/>
      <w:marRight w:val="0"/>
      <w:marTop w:val="0"/>
      <w:marBottom w:val="0"/>
      <w:divBdr>
        <w:top w:val="none" w:sz="0" w:space="0" w:color="auto"/>
        <w:left w:val="none" w:sz="0" w:space="0" w:color="auto"/>
        <w:bottom w:val="none" w:sz="0" w:space="0" w:color="auto"/>
        <w:right w:val="none" w:sz="0" w:space="0" w:color="auto"/>
      </w:divBdr>
    </w:div>
    <w:div w:id="1827045004">
      <w:bodyDiv w:val="1"/>
      <w:marLeft w:val="0"/>
      <w:marRight w:val="0"/>
      <w:marTop w:val="0"/>
      <w:marBottom w:val="0"/>
      <w:divBdr>
        <w:top w:val="none" w:sz="0" w:space="0" w:color="auto"/>
        <w:left w:val="none" w:sz="0" w:space="0" w:color="auto"/>
        <w:bottom w:val="none" w:sz="0" w:space="0" w:color="auto"/>
        <w:right w:val="none" w:sz="0" w:space="0" w:color="auto"/>
      </w:divBdr>
    </w:div>
    <w:div w:id="1852453207">
      <w:bodyDiv w:val="1"/>
      <w:marLeft w:val="0"/>
      <w:marRight w:val="0"/>
      <w:marTop w:val="0"/>
      <w:marBottom w:val="0"/>
      <w:divBdr>
        <w:top w:val="none" w:sz="0" w:space="0" w:color="auto"/>
        <w:left w:val="none" w:sz="0" w:space="0" w:color="auto"/>
        <w:bottom w:val="none" w:sz="0" w:space="0" w:color="auto"/>
        <w:right w:val="none" w:sz="0" w:space="0" w:color="auto"/>
      </w:divBdr>
    </w:div>
    <w:div w:id="1854100478">
      <w:bodyDiv w:val="1"/>
      <w:marLeft w:val="0"/>
      <w:marRight w:val="0"/>
      <w:marTop w:val="0"/>
      <w:marBottom w:val="0"/>
      <w:divBdr>
        <w:top w:val="none" w:sz="0" w:space="0" w:color="auto"/>
        <w:left w:val="none" w:sz="0" w:space="0" w:color="auto"/>
        <w:bottom w:val="none" w:sz="0" w:space="0" w:color="auto"/>
        <w:right w:val="none" w:sz="0" w:space="0" w:color="auto"/>
      </w:divBdr>
    </w:div>
    <w:div w:id="1888685143">
      <w:bodyDiv w:val="1"/>
      <w:marLeft w:val="0"/>
      <w:marRight w:val="0"/>
      <w:marTop w:val="0"/>
      <w:marBottom w:val="0"/>
      <w:divBdr>
        <w:top w:val="none" w:sz="0" w:space="0" w:color="auto"/>
        <w:left w:val="none" w:sz="0" w:space="0" w:color="auto"/>
        <w:bottom w:val="none" w:sz="0" w:space="0" w:color="auto"/>
        <w:right w:val="none" w:sz="0" w:space="0" w:color="auto"/>
      </w:divBdr>
    </w:div>
    <w:div w:id="1915164472">
      <w:bodyDiv w:val="1"/>
      <w:marLeft w:val="0"/>
      <w:marRight w:val="0"/>
      <w:marTop w:val="0"/>
      <w:marBottom w:val="0"/>
      <w:divBdr>
        <w:top w:val="none" w:sz="0" w:space="0" w:color="auto"/>
        <w:left w:val="none" w:sz="0" w:space="0" w:color="auto"/>
        <w:bottom w:val="none" w:sz="0" w:space="0" w:color="auto"/>
        <w:right w:val="none" w:sz="0" w:space="0" w:color="auto"/>
      </w:divBdr>
    </w:div>
    <w:div w:id="1915628313">
      <w:bodyDiv w:val="1"/>
      <w:marLeft w:val="0"/>
      <w:marRight w:val="0"/>
      <w:marTop w:val="0"/>
      <w:marBottom w:val="0"/>
      <w:divBdr>
        <w:top w:val="none" w:sz="0" w:space="0" w:color="auto"/>
        <w:left w:val="none" w:sz="0" w:space="0" w:color="auto"/>
        <w:bottom w:val="none" w:sz="0" w:space="0" w:color="auto"/>
        <w:right w:val="none" w:sz="0" w:space="0" w:color="auto"/>
      </w:divBdr>
    </w:div>
    <w:div w:id="1917586969">
      <w:bodyDiv w:val="1"/>
      <w:marLeft w:val="0"/>
      <w:marRight w:val="0"/>
      <w:marTop w:val="0"/>
      <w:marBottom w:val="0"/>
      <w:divBdr>
        <w:top w:val="none" w:sz="0" w:space="0" w:color="auto"/>
        <w:left w:val="none" w:sz="0" w:space="0" w:color="auto"/>
        <w:bottom w:val="none" w:sz="0" w:space="0" w:color="auto"/>
        <w:right w:val="none" w:sz="0" w:space="0" w:color="auto"/>
      </w:divBdr>
    </w:div>
    <w:div w:id="2024818448">
      <w:bodyDiv w:val="1"/>
      <w:marLeft w:val="0"/>
      <w:marRight w:val="0"/>
      <w:marTop w:val="0"/>
      <w:marBottom w:val="0"/>
      <w:divBdr>
        <w:top w:val="none" w:sz="0" w:space="0" w:color="auto"/>
        <w:left w:val="none" w:sz="0" w:space="0" w:color="auto"/>
        <w:bottom w:val="none" w:sz="0" w:space="0" w:color="auto"/>
        <w:right w:val="none" w:sz="0" w:space="0" w:color="auto"/>
      </w:divBdr>
    </w:div>
    <w:div w:id="2068454804">
      <w:bodyDiv w:val="1"/>
      <w:marLeft w:val="0"/>
      <w:marRight w:val="0"/>
      <w:marTop w:val="0"/>
      <w:marBottom w:val="0"/>
      <w:divBdr>
        <w:top w:val="none" w:sz="0" w:space="0" w:color="auto"/>
        <w:left w:val="none" w:sz="0" w:space="0" w:color="auto"/>
        <w:bottom w:val="none" w:sz="0" w:space="0" w:color="auto"/>
        <w:right w:val="none" w:sz="0" w:space="0" w:color="auto"/>
      </w:divBdr>
    </w:div>
    <w:div w:id="2079356482">
      <w:bodyDiv w:val="1"/>
      <w:marLeft w:val="0"/>
      <w:marRight w:val="0"/>
      <w:marTop w:val="0"/>
      <w:marBottom w:val="0"/>
      <w:divBdr>
        <w:top w:val="none" w:sz="0" w:space="0" w:color="auto"/>
        <w:left w:val="none" w:sz="0" w:space="0" w:color="auto"/>
        <w:bottom w:val="none" w:sz="0" w:space="0" w:color="auto"/>
        <w:right w:val="none" w:sz="0" w:space="0" w:color="auto"/>
      </w:divBdr>
    </w:div>
    <w:div w:id="2106072350">
      <w:bodyDiv w:val="1"/>
      <w:marLeft w:val="0"/>
      <w:marRight w:val="0"/>
      <w:marTop w:val="0"/>
      <w:marBottom w:val="0"/>
      <w:divBdr>
        <w:top w:val="none" w:sz="0" w:space="0" w:color="auto"/>
        <w:left w:val="none" w:sz="0" w:space="0" w:color="auto"/>
        <w:bottom w:val="none" w:sz="0" w:space="0" w:color="auto"/>
        <w:right w:val="none" w:sz="0" w:space="0" w:color="auto"/>
      </w:divBdr>
    </w:div>
    <w:div w:id="2127239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316B-DE65-42E3-B893-7AD9D70F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karl.e.johnson1</dc:creator>
  <cp:keywords/>
  <dc:description/>
  <cp:lastModifiedBy>Marla Fitts</cp:lastModifiedBy>
  <cp:revision>2</cp:revision>
  <cp:lastPrinted>2022-03-25T21:17:00Z</cp:lastPrinted>
  <dcterms:created xsi:type="dcterms:W3CDTF">2022-03-25T21:41:00Z</dcterms:created>
  <dcterms:modified xsi:type="dcterms:W3CDTF">2022-03-25T21:41:00Z</dcterms:modified>
</cp:coreProperties>
</file>